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5C" w:rsidRPr="00BC6528" w:rsidRDefault="00BC6528" w:rsidP="00FC1045">
      <w:pPr>
        <w:autoSpaceDE w:val="0"/>
        <w:autoSpaceDN w:val="0"/>
        <w:adjustRightInd w:val="0"/>
        <w:spacing w:after="0" w:line="360" w:lineRule="auto"/>
        <w:jc w:val="center"/>
        <w:rPr>
          <w:rFonts w:ascii="Times New Roman" w:hAnsi="Times New Roman" w:cs="Times New Roman"/>
          <w:b/>
          <w:bCs/>
          <w:sz w:val="28"/>
          <w:szCs w:val="28"/>
          <w:lang w:val="id-ID"/>
        </w:rPr>
      </w:pPr>
      <w:bookmarkStart w:id="0" w:name="_GoBack"/>
      <w:bookmarkEnd w:id="0"/>
      <w:r>
        <w:rPr>
          <w:rFonts w:ascii="Times New Roman" w:hAnsi="Times New Roman" w:cs="Times New Roman"/>
          <w:b/>
          <w:bCs/>
          <w:sz w:val="28"/>
          <w:szCs w:val="28"/>
          <w:lang w:val="id-ID"/>
        </w:rPr>
        <w:t>PENDETEKSIAN</w:t>
      </w:r>
      <w:r w:rsidR="000B725C" w:rsidRPr="000624C2">
        <w:rPr>
          <w:rFonts w:ascii="Times New Roman" w:hAnsi="Times New Roman" w:cs="Times New Roman"/>
          <w:b/>
          <w:bCs/>
          <w:sz w:val="28"/>
          <w:szCs w:val="28"/>
        </w:rPr>
        <w:t xml:space="preserve"> </w:t>
      </w:r>
      <w:r w:rsidR="000B725C" w:rsidRPr="000624C2">
        <w:rPr>
          <w:rFonts w:ascii="Times New Roman" w:hAnsi="Times New Roman" w:cs="Times New Roman"/>
          <w:b/>
          <w:bCs/>
          <w:i/>
          <w:sz w:val="28"/>
          <w:szCs w:val="28"/>
        </w:rPr>
        <w:t>FINANCIAL STATEMENT FRAUD</w:t>
      </w:r>
      <w:r w:rsidR="000B725C" w:rsidRPr="000624C2">
        <w:rPr>
          <w:rFonts w:ascii="Times New Roman" w:hAnsi="Times New Roman" w:cs="Times New Roman"/>
          <w:b/>
          <w:bCs/>
          <w:sz w:val="28"/>
          <w:szCs w:val="28"/>
        </w:rPr>
        <w:t xml:space="preserve"> </w:t>
      </w:r>
      <w:r>
        <w:rPr>
          <w:rFonts w:ascii="Times New Roman" w:hAnsi="Times New Roman" w:cs="Times New Roman"/>
          <w:b/>
          <w:bCs/>
          <w:sz w:val="28"/>
          <w:szCs w:val="28"/>
          <w:lang w:val="id-ID"/>
        </w:rPr>
        <w:t xml:space="preserve"> MELALUI</w:t>
      </w:r>
      <w:r w:rsidR="00F10159">
        <w:rPr>
          <w:rFonts w:ascii="Times New Roman" w:hAnsi="Times New Roman" w:cs="Times New Roman"/>
          <w:b/>
          <w:bCs/>
          <w:sz w:val="28"/>
          <w:szCs w:val="28"/>
          <w:lang w:val="id-ID"/>
        </w:rPr>
        <w:t xml:space="preserve"> KOMPONEN</w:t>
      </w:r>
      <w:r>
        <w:rPr>
          <w:rFonts w:ascii="Times New Roman" w:hAnsi="Times New Roman" w:cs="Times New Roman"/>
          <w:b/>
          <w:bCs/>
          <w:sz w:val="28"/>
          <w:szCs w:val="28"/>
          <w:lang w:val="id-ID"/>
        </w:rPr>
        <w:t xml:space="preserve"> </w:t>
      </w:r>
      <w:r>
        <w:rPr>
          <w:rFonts w:ascii="Times New Roman" w:hAnsi="Times New Roman" w:cs="Times New Roman"/>
          <w:b/>
          <w:bCs/>
          <w:i/>
          <w:sz w:val="28"/>
          <w:szCs w:val="28"/>
          <w:lang w:val="id-ID"/>
        </w:rPr>
        <w:t xml:space="preserve">FRAUD TRIANGLE </w:t>
      </w:r>
      <w:r>
        <w:rPr>
          <w:rFonts w:ascii="Times New Roman" w:hAnsi="Times New Roman" w:cs="Times New Roman"/>
          <w:b/>
          <w:bCs/>
          <w:sz w:val="28"/>
          <w:szCs w:val="28"/>
        </w:rPr>
        <w:t xml:space="preserve"> </w:t>
      </w:r>
    </w:p>
    <w:p w:rsidR="00D87FA4" w:rsidRPr="00466ACA" w:rsidRDefault="0043194C" w:rsidP="00FC1045">
      <w:pPr>
        <w:spacing w:after="0" w:line="360" w:lineRule="auto"/>
        <w:jc w:val="center"/>
        <w:rPr>
          <w:rFonts w:ascii="Times New Roman" w:hAnsi="Times New Roman" w:cs="Times New Roman"/>
          <w:lang w:val="id-ID"/>
        </w:rPr>
      </w:pPr>
      <w:r w:rsidRPr="00466ACA">
        <w:rPr>
          <w:rFonts w:ascii="Times New Roman" w:hAnsi="Times New Roman" w:cs="Times New Roman"/>
          <w:lang w:val="id-ID"/>
        </w:rPr>
        <w:t xml:space="preserve">Nurul Aini &amp; </w:t>
      </w:r>
      <w:r w:rsidR="00FC1045" w:rsidRPr="00466ACA">
        <w:rPr>
          <w:rFonts w:ascii="Times New Roman" w:hAnsi="Times New Roman" w:cs="Times New Roman"/>
          <w:lang w:val="id-ID"/>
        </w:rPr>
        <w:t>Eman Sukanto</w:t>
      </w:r>
      <w:r w:rsidR="00DD4F9D" w:rsidRPr="00466ACA">
        <w:rPr>
          <w:rFonts w:ascii="Times New Roman" w:hAnsi="Times New Roman" w:cs="Times New Roman"/>
          <w:lang w:val="id-ID"/>
        </w:rPr>
        <w:t xml:space="preserve">   </w:t>
      </w:r>
      <w:r w:rsidR="00AD730C" w:rsidRPr="00466ACA">
        <w:rPr>
          <w:rFonts w:ascii="Times New Roman" w:hAnsi="Times New Roman" w:cs="Times New Roman"/>
          <w:lang w:val="id-ID"/>
        </w:rPr>
        <w:t xml:space="preserve">                                                                                                                  STIE Pelita Nusantara</w:t>
      </w:r>
      <w:r w:rsidR="00466ACA">
        <w:rPr>
          <w:rFonts w:ascii="Times New Roman" w:hAnsi="Times New Roman" w:cs="Times New Roman"/>
          <w:lang w:val="id-ID"/>
        </w:rPr>
        <w:t xml:space="preserve"> </w:t>
      </w:r>
    </w:p>
    <w:p w:rsidR="0043194C" w:rsidRDefault="0043194C" w:rsidP="00FC1045">
      <w:pPr>
        <w:autoSpaceDE w:val="0"/>
        <w:autoSpaceDN w:val="0"/>
        <w:adjustRightInd w:val="0"/>
        <w:spacing w:after="0" w:line="240" w:lineRule="auto"/>
        <w:jc w:val="center"/>
        <w:rPr>
          <w:rFonts w:ascii="Times New Roman" w:eastAsia="Calibri" w:hAnsi="Times New Roman" w:cs="Times New Roman"/>
          <w:b/>
          <w:i/>
          <w:iCs/>
          <w:sz w:val="24"/>
          <w:szCs w:val="24"/>
        </w:rPr>
      </w:pPr>
    </w:p>
    <w:p w:rsidR="00FC1045" w:rsidRPr="00624CA8" w:rsidRDefault="00FC1045" w:rsidP="00FC1045">
      <w:pPr>
        <w:autoSpaceDE w:val="0"/>
        <w:autoSpaceDN w:val="0"/>
        <w:adjustRightInd w:val="0"/>
        <w:spacing w:after="0" w:line="240" w:lineRule="auto"/>
        <w:jc w:val="center"/>
        <w:rPr>
          <w:rFonts w:ascii="Times New Roman" w:eastAsia="Calibri" w:hAnsi="Times New Roman" w:cs="Times New Roman"/>
          <w:b/>
          <w:i/>
          <w:iCs/>
          <w:sz w:val="24"/>
          <w:szCs w:val="24"/>
        </w:rPr>
      </w:pPr>
      <w:r w:rsidRPr="00624CA8">
        <w:rPr>
          <w:rFonts w:ascii="Times New Roman" w:eastAsia="Calibri" w:hAnsi="Times New Roman" w:cs="Times New Roman"/>
          <w:b/>
          <w:i/>
          <w:iCs/>
          <w:sz w:val="24"/>
          <w:szCs w:val="24"/>
        </w:rPr>
        <w:t>ABSTRACT</w:t>
      </w:r>
    </w:p>
    <w:p w:rsidR="00FC1045" w:rsidRDefault="00FC1045" w:rsidP="00FC1045"/>
    <w:p w:rsidR="00FC1045" w:rsidRPr="00F10159" w:rsidRDefault="00FC1045" w:rsidP="00FC1045">
      <w:pPr>
        <w:spacing w:after="0" w:line="240" w:lineRule="auto"/>
        <w:ind w:firstLine="720"/>
        <w:jc w:val="both"/>
        <w:rPr>
          <w:rFonts w:ascii="Times New Roman" w:hAnsi="Times New Roman" w:cs="Times New Roman"/>
          <w:sz w:val="24"/>
          <w:szCs w:val="24"/>
        </w:rPr>
      </w:pPr>
      <w:r w:rsidRPr="00DB6251">
        <w:rPr>
          <w:rFonts w:ascii="Times New Roman" w:hAnsi="Times New Roman" w:cs="Times New Roman"/>
          <w:sz w:val="24"/>
          <w:szCs w:val="24"/>
        </w:rPr>
        <w:t>This study aims to obtain empirical evidence about the influence of the fraud triangle in detecting financial statement fraud. Independent variables used in this study are financial stability</w:t>
      </w:r>
      <w:r w:rsidR="001250C5">
        <w:rPr>
          <w:rFonts w:ascii="Times New Roman" w:hAnsi="Times New Roman" w:cs="Times New Roman"/>
          <w:sz w:val="24"/>
          <w:szCs w:val="24"/>
          <w:lang w:val="id-ID"/>
        </w:rPr>
        <w:t xml:space="preserve"> </w:t>
      </w:r>
      <w:r w:rsidR="001250C5" w:rsidRPr="00F10159">
        <w:rPr>
          <w:rFonts w:ascii="Times New Roman" w:hAnsi="Times New Roman" w:cs="Times New Roman"/>
          <w:sz w:val="24"/>
          <w:szCs w:val="24"/>
          <w:lang w:val="id-ID"/>
        </w:rPr>
        <w:t>(</w:t>
      </w:r>
      <w:r w:rsidR="001250C5" w:rsidRPr="00F10159">
        <w:rPr>
          <w:rFonts w:ascii="Times New Roman" w:hAnsi="Times New Roman" w:cs="Times New Roman"/>
          <w:b/>
          <w:sz w:val="24"/>
          <w:szCs w:val="24"/>
          <w:lang w:val="id-ID"/>
        </w:rPr>
        <w:t>Asset Change</w:t>
      </w:r>
      <w:r w:rsidR="001250C5" w:rsidRPr="00F10159">
        <w:rPr>
          <w:rFonts w:ascii="Times New Roman" w:hAnsi="Times New Roman" w:cs="Times New Roman"/>
          <w:sz w:val="24"/>
          <w:szCs w:val="24"/>
        </w:rPr>
        <w:t>), external pressure (</w:t>
      </w:r>
      <w:r w:rsidR="001250C5" w:rsidRPr="00F10159">
        <w:rPr>
          <w:rFonts w:ascii="Times New Roman" w:hAnsi="Times New Roman" w:cs="Times New Roman"/>
          <w:b/>
          <w:sz w:val="24"/>
          <w:szCs w:val="24"/>
        </w:rPr>
        <w:t>Leverage</w:t>
      </w:r>
      <w:r w:rsidRPr="00F10159">
        <w:rPr>
          <w:rFonts w:ascii="Times New Roman" w:hAnsi="Times New Roman" w:cs="Times New Roman"/>
          <w:sz w:val="24"/>
          <w:szCs w:val="24"/>
        </w:rPr>
        <w:t>), financial targets (</w:t>
      </w:r>
      <w:r w:rsidRPr="00F10159">
        <w:rPr>
          <w:rFonts w:ascii="Times New Roman" w:hAnsi="Times New Roman" w:cs="Times New Roman"/>
          <w:b/>
          <w:sz w:val="24"/>
          <w:szCs w:val="24"/>
        </w:rPr>
        <w:t>ROA</w:t>
      </w:r>
      <w:r w:rsidRPr="00F10159">
        <w:rPr>
          <w:rFonts w:ascii="Times New Roman" w:hAnsi="Times New Roman" w:cs="Times New Roman"/>
          <w:sz w:val="24"/>
          <w:szCs w:val="24"/>
        </w:rPr>
        <w:t>), nature of industry (</w:t>
      </w:r>
      <w:r w:rsidR="001250C5" w:rsidRPr="00F10159">
        <w:rPr>
          <w:rFonts w:ascii="Times New Roman" w:hAnsi="Times New Roman" w:cs="Times New Roman"/>
          <w:b/>
          <w:sz w:val="24"/>
          <w:szCs w:val="24"/>
          <w:lang w:val="id-ID"/>
        </w:rPr>
        <w:t>Inventory</w:t>
      </w:r>
      <w:r w:rsidRPr="00F10159">
        <w:rPr>
          <w:rFonts w:ascii="Times New Roman" w:hAnsi="Times New Roman" w:cs="Times New Roman"/>
          <w:sz w:val="24"/>
          <w:szCs w:val="24"/>
        </w:rPr>
        <w:t>), ineffective monitoring (</w:t>
      </w:r>
      <w:r w:rsidR="001250C5" w:rsidRPr="00F10159">
        <w:rPr>
          <w:rFonts w:ascii="Times New Roman" w:hAnsi="Times New Roman" w:cs="Times New Roman"/>
          <w:b/>
          <w:sz w:val="24"/>
          <w:szCs w:val="24"/>
          <w:lang w:val="id-ID"/>
        </w:rPr>
        <w:t>Independent Commissioner</w:t>
      </w:r>
      <w:r w:rsidRPr="00F10159">
        <w:rPr>
          <w:rFonts w:ascii="Times New Roman" w:hAnsi="Times New Roman" w:cs="Times New Roman"/>
          <w:sz w:val="24"/>
          <w:szCs w:val="24"/>
        </w:rPr>
        <w:t>), auditor change (</w:t>
      </w:r>
      <w:r w:rsidR="001250C5" w:rsidRPr="00F10159">
        <w:rPr>
          <w:rFonts w:ascii="Times New Roman" w:hAnsi="Times New Roman" w:cs="Times New Roman"/>
          <w:b/>
          <w:sz w:val="24"/>
          <w:szCs w:val="24"/>
          <w:lang w:val="id-ID"/>
        </w:rPr>
        <w:t>Audit Change</w:t>
      </w:r>
      <w:r w:rsidRPr="00F10159">
        <w:rPr>
          <w:rFonts w:ascii="Times New Roman" w:hAnsi="Times New Roman" w:cs="Times New Roman"/>
          <w:sz w:val="24"/>
          <w:szCs w:val="24"/>
        </w:rPr>
        <w:t>). While the dependent variable is financial statement fraud.</w:t>
      </w:r>
    </w:p>
    <w:p w:rsidR="00FC1045" w:rsidRPr="00DB6251" w:rsidRDefault="00FC1045" w:rsidP="00FC1045">
      <w:pPr>
        <w:spacing w:after="0" w:line="240" w:lineRule="auto"/>
        <w:ind w:firstLine="720"/>
        <w:jc w:val="both"/>
        <w:rPr>
          <w:rFonts w:ascii="Times New Roman" w:hAnsi="Times New Roman" w:cs="Times New Roman"/>
          <w:sz w:val="24"/>
          <w:szCs w:val="24"/>
        </w:rPr>
      </w:pPr>
      <w:r w:rsidRPr="00F10159">
        <w:rPr>
          <w:rFonts w:ascii="Times New Roman" w:hAnsi="Times New Roman" w:cs="Times New Roman"/>
          <w:sz w:val="24"/>
          <w:szCs w:val="24"/>
        </w:rPr>
        <w:t>The population of the sample are trading sector companies listed on the Indone</w:t>
      </w:r>
      <w:r w:rsidR="001250C5" w:rsidRPr="00F10159">
        <w:rPr>
          <w:rFonts w:ascii="Times New Roman" w:hAnsi="Times New Roman" w:cs="Times New Roman"/>
          <w:sz w:val="24"/>
          <w:szCs w:val="24"/>
        </w:rPr>
        <w:t>sia Stock Exchange from the 201</w:t>
      </w:r>
      <w:r w:rsidR="006303E1" w:rsidRPr="00F10159">
        <w:rPr>
          <w:rFonts w:ascii="Times New Roman" w:hAnsi="Times New Roman" w:cs="Times New Roman"/>
          <w:sz w:val="24"/>
          <w:szCs w:val="24"/>
          <w:lang w:val="id-ID"/>
        </w:rPr>
        <w:t>4</w:t>
      </w:r>
      <w:r w:rsidR="006303E1" w:rsidRPr="00F10159">
        <w:rPr>
          <w:rFonts w:ascii="Times New Roman" w:hAnsi="Times New Roman" w:cs="Times New Roman"/>
          <w:sz w:val="24"/>
          <w:szCs w:val="24"/>
        </w:rPr>
        <w:t>-2016</w:t>
      </w:r>
      <w:r w:rsidRPr="00F10159">
        <w:rPr>
          <w:rFonts w:ascii="Times New Roman" w:hAnsi="Times New Roman" w:cs="Times New Roman"/>
          <w:sz w:val="24"/>
          <w:szCs w:val="24"/>
        </w:rPr>
        <w:t xml:space="preserve"> period. Based on purposive sampling method obtained 24 compani</w:t>
      </w:r>
      <w:r w:rsidR="00AD730C" w:rsidRPr="00F10159">
        <w:rPr>
          <w:rFonts w:ascii="Times New Roman" w:hAnsi="Times New Roman" w:cs="Times New Roman"/>
          <w:sz w:val="24"/>
          <w:szCs w:val="24"/>
        </w:rPr>
        <w:t>es as research samples</w:t>
      </w:r>
      <w:r w:rsidRPr="00F10159">
        <w:rPr>
          <w:rFonts w:ascii="Times New Roman" w:hAnsi="Times New Roman" w:cs="Times New Roman"/>
          <w:sz w:val="24"/>
          <w:szCs w:val="24"/>
        </w:rPr>
        <w:t xml:space="preserve">. The sample in this study is categorized into two categories using the Beneish M-Score model, which is a company that is likely to do financial </w:t>
      </w:r>
      <w:r w:rsidRPr="00F10159">
        <w:rPr>
          <w:rFonts w:ascii="Times New Roman" w:hAnsi="Times New Roman" w:cs="Times New Roman"/>
          <w:sz w:val="24"/>
          <w:szCs w:val="24"/>
          <w:lang w:val="id-ID"/>
        </w:rPr>
        <w:t xml:space="preserve">statement </w:t>
      </w:r>
      <w:r w:rsidRPr="00F10159">
        <w:rPr>
          <w:rFonts w:ascii="Times New Roman" w:hAnsi="Times New Roman" w:cs="Times New Roman"/>
          <w:sz w:val="24"/>
          <w:szCs w:val="24"/>
        </w:rPr>
        <w:t>fraud and</w:t>
      </w:r>
      <w:r w:rsidRPr="00DB6251">
        <w:rPr>
          <w:rFonts w:ascii="Times New Roman" w:hAnsi="Times New Roman" w:cs="Times New Roman"/>
          <w:sz w:val="24"/>
          <w:szCs w:val="24"/>
        </w:rPr>
        <w:t xml:space="preserve"> a company that is likely not to do financial s</w:t>
      </w:r>
      <w:r>
        <w:rPr>
          <w:rFonts w:ascii="Times New Roman" w:hAnsi="Times New Roman" w:cs="Times New Roman"/>
          <w:sz w:val="24"/>
          <w:szCs w:val="24"/>
          <w:lang w:val="id-ID"/>
        </w:rPr>
        <w:t>t</w:t>
      </w:r>
      <w:r w:rsidRPr="00DB6251">
        <w:rPr>
          <w:rFonts w:ascii="Times New Roman" w:hAnsi="Times New Roman" w:cs="Times New Roman"/>
          <w:sz w:val="24"/>
          <w:szCs w:val="24"/>
        </w:rPr>
        <w:t>atement fraud. The number of observations is 72 observations, consisting of 18 observations of sample companies that are likely to do financial s</w:t>
      </w:r>
      <w:r>
        <w:rPr>
          <w:rFonts w:ascii="Times New Roman" w:hAnsi="Times New Roman" w:cs="Times New Roman"/>
          <w:sz w:val="24"/>
          <w:szCs w:val="24"/>
          <w:lang w:val="id-ID"/>
        </w:rPr>
        <w:t>t</w:t>
      </w:r>
      <w:r w:rsidRPr="00DB6251">
        <w:rPr>
          <w:rFonts w:ascii="Times New Roman" w:hAnsi="Times New Roman" w:cs="Times New Roman"/>
          <w:sz w:val="24"/>
          <w:szCs w:val="24"/>
        </w:rPr>
        <w:t>atement fraud and 54 observations of sample companies that are likely not to do financial s</w:t>
      </w:r>
      <w:r>
        <w:rPr>
          <w:rFonts w:ascii="Times New Roman" w:hAnsi="Times New Roman" w:cs="Times New Roman"/>
          <w:sz w:val="24"/>
          <w:szCs w:val="24"/>
          <w:lang w:val="id-ID"/>
        </w:rPr>
        <w:t>t</w:t>
      </w:r>
      <w:r w:rsidRPr="00DB6251">
        <w:rPr>
          <w:rFonts w:ascii="Times New Roman" w:hAnsi="Times New Roman" w:cs="Times New Roman"/>
          <w:sz w:val="24"/>
          <w:szCs w:val="24"/>
        </w:rPr>
        <w:t>atement fraud. The analytical tool used is logistic regression.</w:t>
      </w:r>
    </w:p>
    <w:p w:rsidR="00FC1045" w:rsidRPr="00DB6251" w:rsidRDefault="00FC1045" w:rsidP="00FC1045">
      <w:pPr>
        <w:spacing w:after="0" w:line="240" w:lineRule="auto"/>
        <w:ind w:firstLine="720"/>
        <w:jc w:val="both"/>
        <w:rPr>
          <w:rFonts w:ascii="Times New Roman" w:hAnsi="Times New Roman" w:cs="Times New Roman"/>
          <w:sz w:val="24"/>
          <w:szCs w:val="24"/>
        </w:rPr>
      </w:pPr>
      <w:r w:rsidRPr="00DB6251">
        <w:rPr>
          <w:rFonts w:ascii="Times New Roman" w:hAnsi="Times New Roman" w:cs="Times New Roman"/>
          <w:sz w:val="24"/>
          <w:szCs w:val="24"/>
        </w:rPr>
        <w:t>The results of this study indicate that financial stability, external pressure and ineffective monitoring have a significant effect on financial s</w:t>
      </w:r>
      <w:r>
        <w:rPr>
          <w:rFonts w:ascii="Times New Roman" w:hAnsi="Times New Roman" w:cs="Times New Roman"/>
          <w:sz w:val="24"/>
          <w:szCs w:val="24"/>
          <w:lang w:val="id-ID"/>
        </w:rPr>
        <w:t>t</w:t>
      </w:r>
      <w:r w:rsidRPr="00DB6251">
        <w:rPr>
          <w:rFonts w:ascii="Times New Roman" w:hAnsi="Times New Roman" w:cs="Times New Roman"/>
          <w:sz w:val="24"/>
          <w:szCs w:val="24"/>
        </w:rPr>
        <w:t>atement fraud. Whereas the financial target, the nature of industry and auditor change do not have a significant effect on financial s</w:t>
      </w:r>
      <w:r>
        <w:rPr>
          <w:rFonts w:ascii="Times New Roman" w:hAnsi="Times New Roman" w:cs="Times New Roman"/>
          <w:sz w:val="24"/>
          <w:szCs w:val="24"/>
          <w:lang w:val="id-ID"/>
        </w:rPr>
        <w:t>t</w:t>
      </w:r>
      <w:r w:rsidRPr="00DB6251">
        <w:rPr>
          <w:rFonts w:ascii="Times New Roman" w:hAnsi="Times New Roman" w:cs="Times New Roman"/>
          <w:sz w:val="24"/>
          <w:szCs w:val="24"/>
        </w:rPr>
        <w:t>atement fraud.</w:t>
      </w:r>
    </w:p>
    <w:p w:rsidR="00FC1045" w:rsidRPr="00DB6251" w:rsidRDefault="00FC1045" w:rsidP="00FC1045">
      <w:pPr>
        <w:jc w:val="both"/>
        <w:rPr>
          <w:rFonts w:ascii="Times New Roman" w:hAnsi="Times New Roman" w:cs="Times New Roman"/>
          <w:sz w:val="24"/>
          <w:szCs w:val="24"/>
        </w:rPr>
      </w:pPr>
    </w:p>
    <w:p w:rsidR="00FC1045" w:rsidRPr="00DB6251" w:rsidRDefault="00FC1045" w:rsidP="00FC1045">
      <w:pPr>
        <w:tabs>
          <w:tab w:val="left" w:pos="1276"/>
        </w:tabs>
        <w:ind w:left="1276" w:hanging="1276"/>
        <w:jc w:val="both"/>
        <w:rPr>
          <w:rFonts w:ascii="Times New Roman" w:hAnsi="Times New Roman" w:cs="Times New Roman"/>
          <w:sz w:val="24"/>
          <w:szCs w:val="24"/>
        </w:rPr>
      </w:pPr>
      <w:r w:rsidRPr="00DB6251">
        <w:rPr>
          <w:rFonts w:ascii="Times New Roman" w:hAnsi="Times New Roman" w:cs="Times New Roman"/>
          <w:sz w:val="24"/>
          <w:szCs w:val="24"/>
        </w:rPr>
        <w:t>Keywords</w:t>
      </w:r>
      <w:r>
        <w:rPr>
          <w:rFonts w:ascii="Times New Roman" w:hAnsi="Times New Roman" w:cs="Times New Roman"/>
          <w:sz w:val="24"/>
          <w:szCs w:val="24"/>
          <w:lang w:val="id-ID"/>
        </w:rPr>
        <w:t xml:space="preserve"> </w:t>
      </w:r>
      <w:r w:rsidRPr="00543E81">
        <w:rPr>
          <w:rFonts w:ascii="Times New Roman" w:hAnsi="Times New Roman" w:cs="Times New Roman"/>
          <w:i/>
          <w:sz w:val="24"/>
          <w:szCs w:val="24"/>
        </w:rPr>
        <w:t xml:space="preserve">: Financial Stability, External Pressure, Financial Targets, Nature </w:t>
      </w:r>
      <w:r w:rsidRPr="00543E81">
        <w:rPr>
          <w:rFonts w:ascii="Times New Roman" w:hAnsi="Times New Roman" w:cs="Times New Roman"/>
          <w:i/>
          <w:sz w:val="24"/>
          <w:szCs w:val="24"/>
          <w:lang w:val="id-ID"/>
        </w:rPr>
        <w:t>o</w:t>
      </w:r>
      <w:r w:rsidRPr="00543E81">
        <w:rPr>
          <w:rFonts w:ascii="Times New Roman" w:hAnsi="Times New Roman" w:cs="Times New Roman"/>
          <w:i/>
          <w:sz w:val="24"/>
          <w:szCs w:val="24"/>
        </w:rPr>
        <w:t xml:space="preserve">f Industry, Ineffective Monitoring, Auditor Change </w:t>
      </w:r>
      <w:r w:rsidRPr="00543E81">
        <w:rPr>
          <w:rFonts w:ascii="Times New Roman" w:hAnsi="Times New Roman" w:cs="Times New Roman"/>
          <w:sz w:val="24"/>
          <w:szCs w:val="24"/>
        </w:rPr>
        <w:t xml:space="preserve">and </w:t>
      </w:r>
      <w:r w:rsidRPr="00543E81">
        <w:rPr>
          <w:rFonts w:ascii="Times New Roman" w:hAnsi="Times New Roman" w:cs="Times New Roman"/>
          <w:i/>
          <w:sz w:val="24"/>
          <w:szCs w:val="24"/>
        </w:rPr>
        <w:t>Financial Statement Fraud</w:t>
      </w:r>
      <w:r w:rsidRPr="00DB6251">
        <w:rPr>
          <w:rFonts w:ascii="Times New Roman" w:hAnsi="Times New Roman" w:cs="Times New Roman"/>
          <w:sz w:val="24"/>
          <w:szCs w:val="24"/>
        </w:rPr>
        <w:t>.</w:t>
      </w:r>
    </w:p>
    <w:p w:rsidR="00FC1045" w:rsidRPr="00CE11D9" w:rsidRDefault="00FC1045" w:rsidP="00570127">
      <w:pPr>
        <w:spacing w:line="360" w:lineRule="auto"/>
        <w:rPr>
          <w:rFonts w:ascii="Times New Roman" w:eastAsia="Calibri" w:hAnsi="Times New Roman" w:cs="Times New Roman"/>
          <w:b/>
          <w:sz w:val="24"/>
          <w:szCs w:val="24"/>
          <w:u w:val="single"/>
        </w:rPr>
        <w:sectPr w:rsidR="00FC1045" w:rsidRPr="00CE11D9" w:rsidSect="000B725C">
          <w:headerReference w:type="default" r:id="rId8"/>
          <w:footerReference w:type="default" r:id="rId9"/>
          <w:headerReference w:type="first" r:id="rId10"/>
          <w:footerReference w:type="first" r:id="rId11"/>
          <w:pgSz w:w="11907" w:h="16839" w:code="9"/>
          <w:pgMar w:top="2268" w:right="1701" w:bottom="1701" w:left="2268" w:header="720" w:footer="720" w:gutter="0"/>
          <w:cols w:space="720"/>
          <w:titlePg/>
          <w:docGrid w:linePitch="360"/>
        </w:sectPr>
      </w:pPr>
    </w:p>
    <w:p w:rsidR="00CC08A1" w:rsidRPr="00F10159" w:rsidRDefault="002213B9" w:rsidP="00F10159">
      <w:pPr>
        <w:spacing w:line="276" w:lineRule="auto"/>
        <w:rPr>
          <w:rFonts w:ascii="Times New Roman" w:hAnsi="Times New Roman" w:cs="Times New Roman"/>
          <w:b/>
          <w:sz w:val="24"/>
          <w:szCs w:val="24"/>
        </w:rPr>
      </w:pPr>
      <w:r w:rsidRPr="006024AC">
        <w:rPr>
          <w:rFonts w:ascii="Times New Roman" w:hAnsi="Times New Roman" w:cs="Times New Roman"/>
          <w:b/>
          <w:sz w:val="24"/>
          <w:szCs w:val="24"/>
        </w:rPr>
        <w:lastRenderedPageBreak/>
        <w:t>Latar Belakang Masalah</w:t>
      </w:r>
    </w:p>
    <w:p w:rsidR="00CC08A1" w:rsidRPr="00CC08A1" w:rsidRDefault="00CC08A1" w:rsidP="00CC08A1">
      <w:pPr>
        <w:spacing w:line="240" w:lineRule="auto"/>
        <w:ind w:firstLine="720"/>
        <w:jc w:val="both"/>
        <w:rPr>
          <w:rFonts w:ascii="Times New Roman" w:hAnsi="Times New Roman" w:cs="Times New Roman"/>
          <w:sz w:val="24"/>
          <w:szCs w:val="24"/>
          <w:lang w:val="id-ID"/>
        </w:rPr>
      </w:pPr>
      <w:r w:rsidRPr="00CC08A1">
        <w:rPr>
          <w:rFonts w:ascii="Times New Roman" w:hAnsi="Times New Roman" w:cs="Times New Roman"/>
          <w:sz w:val="24"/>
          <w:szCs w:val="24"/>
        </w:rPr>
        <w:t xml:space="preserve">Kecurangan </w:t>
      </w:r>
      <w:r w:rsidRPr="00CC08A1">
        <w:rPr>
          <w:rFonts w:ascii="Times New Roman" w:hAnsi="Times New Roman" w:cs="Times New Roman"/>
          <w:i/>
          <w:sz w:val="24"/>
          <w:szCs w:val="24"/>
        </w:rPr>
        <w:t>(fraud)</w:t>
      </w:r>
      <w:r w:rsidRPr="00CC08A1">
        <w:rPr>
          <w:rFonts w:ascii="Times New Roman" w:hAnsi="Times New Roman" w:cs="Times New Roman"/>
          <w:sz w:val="24"/>
          <w:szCs w:val="24"/>
        </w:rPr>
        <w:t xml:space="preserve"> tidak selalu mengakibatkan kegagalan perusahaan, begitupun sebaliknya kegagalan perusahaan tidak semata-mata terjadi akibat kecurangan. Namun dalam beberapa penelitan yang dilakukan, kegagalan perusahaan-perusahaan besar di dunia, kecurangan ikut andil didalamnya. </w:t>
      </w:r>
      <w:r w:rsidRPr="00CC08A1">
        <w:rPr>
          <w:rFonts w:ascii="Times New Roman" w:hAnsi="Times New Roman" w:cs="Times New Roman"/>
          <w:sz w:val="24"/>
          <w:szCs w:val="24"/>
          <w:lang w:val="id-ID"/>
        </w:rPr>
        <w:t xml:space="preserve"> (</w:t>
      </w:r>
      <w:r w:rsidRPr="00CC08A1">
        <w:rPr>
          <w:rFonts w:ascii="Times New Roman" w:hAnsi="Times New Roman" w:cs="Times New Roman"/>
          <w:i/>
          <w:sz w:val="24"/>
          <w:szCs w:val="24"/>
        </w:rPr>
        <w:t xml:space="preserve">KPMG Forensic </w:t>
      </w:r>
      <w:r w:rsidRPr="00CC08A1">
        <w:rPr>
          <w:rFonts w:ascii="Times New Roman" w:hAnsi="Times New Roman" w:cs="Times New Roman"/>
          <w:i/>
          <w:sz w:val="24"/>
          <w:szCs w:val="24"/>
          <w:lang w:val="id-ID"/>
        </w:rPr>
        <w:t xml:space="preserve">South </w:t>
      </w:r>
      <w:r w:rsidRPr="00CC08A1">
        <w:rPr>
          <w:rFonts w:ascii="Times New Roman" w:hAnsi="Times New Roman" w:cs="Times New Roman"/>
          <w:i/>
          <w:sz w:val="24"/>
          <w:szCs w:val="24"/>
        </w:rPr>
        <w:t>Africa</w:t>
      </w:r>
      <w:r w:rsidR="00E71D28">
        <w:rPr>
          <w:rFonts w:ascii="Times New Roman" w:hAnsi="Times New Roman" w:cs="Times New Roman"/>
          <w:i/>
          <w:sz w:val="24"/>
          <w:szCs w:val="24"/>
          <w:lang w:val="id-ID"/>
        </w:rPr>
        <w:t>,</w:t>
      </w:r>
      <w:r>
        <w:rPr>
          <w:rFonts w:ascii="Times New Roman" w:hAnsi="Times New Roman" w:cs="Times New Roman"/>
          <w:i/>
          <w:sz w:val="24"/>
          <w:szCs w:val="24"/>
          <w:lang w:val="id-ID"/>
        </w:rPr>
        <w:t>2015</w:t>
      </w:r>
      <w:r w:rsidRPr="00CC08A1">
        <w:rPr>
          <w:rFonts w:ascii="Times New Roman" w:hAnsi="Times New Roman" w:cs="Times New Roman"/>
          <w:i/>
          <w:sz w:val="24"/>
          <w:szCs w:val="24"/>
          <w:lang w:val="id-ID"/>
        </w:rPr>
        <w:t>)</w:t>
      </w:r>
    </w:p>
    <w:p w:rsidR="002213B9" w:rsidRPr="006024AC" w:rsidRDefault="001D3D03" w:rsidP="008674A5">
      <w:pPr>
        <w:spacing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Laporan</w:t>
      </w:r>
      <w:r w:rsidR="002213B9" w:rsidRPr="006024AC">
        <w:rPr>
          <w:rFonts w:ascii="Times New Roman" w:eastAsia="Calibri" w:hAnsi="Times New Roman" w:cs="Times New Roman"/>
          <w:sz w:val="24"/>
          <w:szCs w:val="24"/>
        </w:rPr>
        <w:t xml:space="preserve"> keuangan yang mengandung unsur kecurangan</w:t>
      </w:r>
      <w:r w:rsidR="0045039F">
        <w:rPr>
          <w:rFonts w:ascii="Times New Roman" w:eastAsia="Calibri" w:hAnsi="Times New Roman" w:cs="Times New Roman"/>
          <w:sz w:val="24"/>
          <w:szCs w:val="24"/>
          <w:lang w:val="id-ID"/>
        </w:rPr>
        <w:t xml:space="preserve"> (</w:t>
      </w:r>
      <w:r w:rsidR="0045039F" w:rsidRPr="001D3D03">
        <w:rPr>
          <w:rFonts w:ascii="Times New Roman" w:eastAsia="Calibri" w:hAnsi="Times New Roman" w:cs="Times New Roman"/>
          <w:i/>
          <w:sz w:val="24"/>
          <w:szCs w:val="24"/>
          <w:lang w:val="id-ID"/>
        </w:rPr>
        <w:t>fraud)</w:t>
      </w:r>
      <w:r w:rsidR="008674A5">
        <w:rPr>
          <w:rFonts w:ascii="Times New Roman" w:eastAsia="Calibri" w:hAnsi="Times New Roman" w:cs="Times New Roman"/>
          <w:sz w:val="24"/>
          <w:szCs w:val="24"/>
        </w:rPr>
        <w:t xml:space="preserve"> dapat </w:t>
      </w:r>
      <w:r w:rsidR="00DD4E88">
        <w:rPr>
          <w:rFonts w:ascii="Times New Roman" w:eastAsia="Calibri" w:hAnsi="Times New Roman" w:cs="Times New Roman"/>
          <w:sz w:val="24"/>
          <w:szCs w:val="24"/>
          <w:lang w:val="id-ID"/>
        </w:rPr>
        <w:t>mempengaruhi</w:t>
      </w:r>
      <w:r w:rsidR="00570127">
        <w:rPr>
          <w:rFonts w:ascii="Times New Roman" w:eastAsia="Calibri" w:hAnsi="Times New Roman" w:cs="Times New Roman"/>
          <w:sz w:val="24"/>
          <w:szCs w:val="24"/>
        </w:rPr>
        <w:t xml:space="preserve"> turunnya integritas</w:t>
      </w:r>
      <w:r w:rsidR="002213B9" w:rsidRPr="006024AC">
        <w:rPr>
          <w:rFonts w:ascii="Times New Roman" w:eastAsia="Calibri" w:hAnsi="Times New Roman" w:cs="Times New Roman"/>
          <w:sz w:val="24"/>
          <w:szCs w:val="24"/>
        </w:rPr>
        <w:t xml:space="preserve"> informasi dimana </w:t>
      </w:r>
      <w:r w:rsidR="00570127" w:rsidRPr="00570127">
        <w:rPr>
          <w:rFonts w:ascii="Times New Roman" w:eastAsia="Calibri" w:hAnsi="Times New Roman" w:cs="Times New Roman"/>
          <w:i/>
          <w:sz w:val="24"/>
          <w:szCs w:val="24"/>
        </w:rPr>
        <w:t>statement</w:t>
      </w:r>
      <w:r w:rsidR="002213B9" w:rsidRPr="006024AC">
        <w:rPr>
          <w:rFonts w:ascii="Times New Roman" w:eastAsia="Calibri" w:hAnsi="Times New Roman" w:cs="Times New Roman"/>
          <w:sz w:val="24"/>
          <w:szCs w:val="24"/>
        </w:rPr>
        <w:t xml:space="preserve"> yang disajikan menjadi tidak relevan sebagai dasar dalam pengambilan keputusan</w:t>
      </w:r>
      <w:r w:rsidR="00970ABD">
        <w:rPr>
          <w:rFonts w:ascii="Times New Roman" w:eastAsia="Calibri" w:hAnsi="Times New Roman" w:cs="Times New Roman"/>
          <w:sz w:val="24"/>
          <w:szCs w:val="24"/>
          <w:lang w:val="id-ID"/>
        </w:rPr>
        <w:t xml:space="preserve">.  </w:t>
      </w:r>
      <w:r w:rsidR="00970ABD">
        <w:rPr>
          <w:rFonts w:ascii="Times New Roman" w:eastAsia="Calibri" w:hAnsi="Times New Roman" w:cs="Times New Roman"/>
          <w:sz w:val="24"/>
          <w:szCs w:val="24"/>
        </w:rPr>
        <w:t xml:space="preserve"> A</w:t>
      </w:r>
      <w:r w:rsidR="002213B9" w:rsidRPr="006024AC">
        <w:rPr>
          <w:rFonts w:ascii="Times New Roman" w:eastAsia="Calibri" w:hAnsi="Times New Roman" w:cs="Times New Roman"/>
          <w:sz w:val="24"/>
          <w:szCs w:val="24"/>
        </w:rPr>
        <w:t xml:space="preserve">nalisis yang </w:t>
      </w:r>
      <w:r w:rsidR="00970ABD">
        <w:rPr>
          <w:rFonts w:ascii="Times New Roman" w:eastAsia="Calibri" w:hAnsi="Times New Roman" w:cs="Times New Roman"/>
          <w:sz w:val="24"/>
          <w:szCs w:val="24"/>
        </w:rPr>
        <w:t xml:space="preserve">dilakukan bukan berdasarkan </w:t>
      </w:r>
      <w:r w:rsidR="002213B9" w:rsidRPr="006024AC">
        <w:rPr>
          <w:rFonts w:ascii="Times New Roman" w:eastAsia="Calibri" w:hAnsi="Times New Roman" w:cs="Times New Roman"/>
          <w:sz w:val="24"/>
          <w:szCs w:val="24"/>
        </w:rPr>
        <w:t xml:space="preserve"> i</w:t>
      </w:r>
      <w:r w:rsidR="00570127">
        <w:rPr>
          <w:rFonts w:ascii="Times New Roman" w:eastAsia="Calibri" w:hAnsi="Times New Roman" w:cs="Times New Roman"/>
          <w:sz w:val="24"/>
          <w:szCs w:val="24"/>
        </w:rPr>
        <w:t>nformasi yang sebenarnya</w:t>
      </w:r>
      <w:r w:rsidR="00970ABD">
        <w:rPr>
          <w:rFonts w:ascii="Times New Roman" w:eastAsia="Calibri" w:hAnsi="Times New Roman" w:cs="Times New Roman"/>
          <w:sz w:val="24"/>
          <w:szCs w:val="24"/>
          <w:lang w:val="id-ID"/>
        </w:rPr>
        <w:t xml:space="preserve">, tapi </w:t>
      </w:r>
      <w:r>
        <w:rPr>
          <w:rFonts w:ascii="Times New Roman" w:eastAsia="Calibri" w:hAnsi="Times New Roman" w:cs="Times New Roman"/>
          <w:sz w:val="24"/>
          <w:szCs w:val="24"/>
          <w:lang w:val="id-ID"/>
        </w:rPr>
        <w:t>informasi hasil rekayasa</w:t>
      </w:r>
      <w:r w:rsidR="00570127">
        <w:rPr>
          <w:rFonts w:ascii="Times New Roman" w:eastAsia="Calibri" w:hAnsi="Times New Roman" w:cs="Times New Roman"/>
          <w:sz w:val="24"/>
          <w:szCs w:val="24"/>
        </w:rPr>
        <w:t>. Dampaknya</w:t>
      </w:r>
      <w:r w:rsidR="00262E41">
        <w:rPr>
          <w:rFonts w:ascii="Times New Roman" w:eastAsia="Calibri" w:hAnsi="Times New Roman" w:cs="Times New Roman"/>
          <w:sz w:val="24"/>
          <w:szCs w:val="24"/>
          <w:lang w:val="id-ID"/>
        </w:rPr>
        <w:t>,</w:t>
      </w:r>
      <w:r w:rsidR="00570127">
        <w:rPr>
          <w:rFonts w:ascii="Times New Roman" w:eastAsia="Calibri" w:hAnsi="Times New Roman" w:cs="Times New Roman"/>
          <w:sz w:val="24"/>
          <w:szCs w:val="24"/>
        </w:rPr>
        <w:t xml:space="preserve"> </w:t>
      </w:r>
      <w:r w:rsidR="002213B9" w:rsidRPr="006024AC">
        <w:rPr>
          <w:rFonts w:ascii="Times New Roman" w:eastAsia="Calibri" w:hAnsi="Times New Roman" w:cs="Times New Roman"/>
          <w:sz w:val="24"/>
          <w:szCs w:val="24"/>
        </w:rPr>
        <w:t xml:space="preserve"> informasi yang disajikan dapat merugikan berbagai pihak yang memiliki kepentingan langsung maupun tidak langsung dengan perusahaan.</w:t>
      </w:r>
    </w:p>
    <w:p w:rsidR="00E71D28" w:rsidRDefault="00262E41" w:rsidP="00E71D28">
      <w:pPr>
        <w:spacing w:line="276" w:lineRule="auto"/>
        <w:jc w:val="both"/>
        <w:rPr>
          <w:rFonts w:ascii="Times New Roman" w:eastAsia="Calibri" w:hAnsi="Times New Roman" w:cs="Times New Roman"/>
          <w:sz w:val="24"/>
          <w:szCs w:val="24"/>
          <w:lang w:val="id-ID"/>
        </w:rPr>
      </w:pPr>
      <w:r w:rsidRPr="00262E41">
        <w:rPr>
          <w:rFonts w:ascii="Times New Roman" w:eastAsia="Calibri" w:hAnsi="Times New Roman" w:cs="Times New Roman"/>
          <w:sz w:val="24"/>
          <w:szCs w:val="24"/>
        </w:rPr>
        <w:t>F</w:t>
      </w:r>
      <w:r w:rsidR="002213B9" w:rsidRPr="00262E41">
        <w:rPr>
          <w:rFonts w:ascii="Times New Roman" w:eastAsia="Calibri" w:hAnsi="Times New Roman" w:cs="Times New Roman"/>
          <w:iCs/>
          <w:sz w:val="24"/>
          <w:szCs w:val="24"/>
        </w:rPr>
        <w:t>inancial statement fraud</w:t>
      </w:r>
      <w:r w:rsidR="002213B9" w:rsidRPr="006024AC">
        <w:rPr>
          <w:rFonts w:ascii="Times New Roman" w:eastAsia="Calibri" w:hAnsi="Times New Roman" w:cs="Times New Roman"/>
          <w:sz w:val="24"/>
          <w:szCs w:val="24"/>
        </w:rPr>
        <w:t xml:space="preserve"> adalah penyajian keliru (</w:t>
      </w:r>
      <w:r w:rsidR="002213B9" w:rsidRPr="006024AC">
        <w:rPr>
          <w:rFonts w:ascii="Times New Roman" w:eastAsia="Calibri" w:hAnsi="Times New Roman" w:cs="Times New Roman"/>
          <w:i/>
          <w:iCs/>
          <w:sz w:val="24"/>
          <w:szCs w:val="24"/>
        </w:rPr>
        <w:t>misstatement</w:t>
      </w:r>
      <w:r w:rsidR="002213B9" w:rsidRPr="006024AC">
        <w:rPr>
          <w:rFonts w:ascii="Times New Roman" w:eastAsia="Calibri" w:hAnsi="Times New Roman" w:cs="Times New Roman"/>
          <w:sz w:val="24"/>
          <w:szCs w:val="24"/>
        </w:rPr>
        <w:t>) yang disengaja atau penyembunyian (</w:t>
      </w:r>
      <w:r w:rsidR="002213B9" w:rsidRPr="006024AC">
        <w:rPr>
          <w:rFonts w:ascii="Times New Roman" w:eastAsia="Calibri" w:hAnsi="Times New Roman" w:cs="Times New Roman"/>
          <w:i/>
          <w:iCs/>
          <w:sz w:val="24"/>
          <w:szCs w:val="24"/>
        </w:rPr>
        <w:t>ommision</w:t>
      </w:r>
      <w:r w:rsidR="002213B9" w:rsidRPr="006024AC">
        <w:rPr>
          <w:rFonts w:ascii="Times New Roman" w:eastAsia="Calibri" w:hAnsi="Times New Roman" w:cs="Times New Roman"/>
          <w:sz w:val="24"/>
          <w:szCs w:val="24"/>
        </w:rPr>
        <w:t xml:space="preserve">) atas suatu angka atau pengungkapan di dalam laporan keuangan yang bertujuan untuk </w:t>
      </w:r>
      <w:r w:rsidR="00DD4E88">
        <w:rPr>
          <w:rFonts w:ascii="Times New Roman" w:eastAsia="Calibri" w:hAnsi="Times New Roman" w:cs="Times New Roman"/>
          <w:sz w:val="24"/>
          <w:szCs w:val="24"/>
          <w:lang w:val="id-ID"/>
        </w:rPr>
        <w:t>“</w:t>
      </w:r>
      <w:r w:rsidR="002213B9" w:rsidRPr="006024AC">
        <w:rPr>
          <w:rFonts w:ascii="Times New Roman" w:eastAsia="Calibri" w:hAnsi="Times New Roman" w:cs="Times New Roman"/>
          <w:sz w:val="24"/>
          <w:szCs w:val="24"/>
        </w:rPr>
        <w:t>memper</w:t>
      </w:r>
      <w:r w:rsidR="00DD4E88">
        <w:rPr>
          <w:rFonts w:ascii="Times New Roman" w:eastAsia="Calibri" w:hAnsi="Times New Roman" w:cs="Times New Roman"/>
          <w:sz w:val="24"/>
          <w:szCs w:val="24"/>
        </w:rPr>
        <w:t>dayai</w:t>
      </w:r>
      <w:r w:rsidR="00DD4E88">
        <w:rPr>
          <w:rFonts w:ascii="Times New Roman" w:eastAsia="Calibri" w:hAnsi="Times New Roman" w:cs="Times New Roman"/>
          <w:sz w:val="24"/>
          <w:szCs w:val="24"/>
          <w:lang w:val="id-ID"/>
        </w:rPr>
        <w:t>”</w:t>
      </w:r>
      <w:r w:rsidR="00DD4E88">
        <w:rPr>
          <w:rFonts w:ascii="Times New Roman" w:eastAsia="Calibri" w:hAnsi="Times New Roman" w:cs="Times New Roman"/>
          <w:sz w:val="24"/>
          <w:szCs w:val="24"/>
        </w:rPr>
        <w:t xml:space="preserve"> pengguna laporan keuangan</w:t>
      </w:r>
      <w:r w:rsidR="002213B9" w:rsidRPr="006024AC">
        <w:rPr>
          <w:rFonts w:ascii="Times New Roman" w:eastAsia="Calibri" w:hAnsi="Times New Roman" w:cs="Times New Roman"/>
          <w:sz w:val="24"/>
          <w:szCs w:val="24"/>
        </w:rPr>
        <w:t>.</w:t>
      </w:r>
      <w:r w:rsidR="006303E1">
        <w:rPr>
          <w:rFonts w:ascii="Times New Roman" w:eastAsia="Calibri" w:hAnsi="Times New Roman" w:cs="Times New Roman"/>
          <w:sz w:val="24"/>
          <w:szCs w:val="24"/>
          <w:lang w:val="id-ID"/>
        </w:rPr>
        <w:t xml:space="preserve"> </w:t>
      </w:r>
      <w:r w:rsidR="002213B9" w:rsidRPr="006024AC">
        <w:rPr>
          <w:rFonts w:ascii="Times New Roman" w:eastAsia="Calibri" w:hAnsi="Times New Roman" w:cs="Times New Roman"/>
          <w:sz w:val="24"/>
          <w:szCs w:val="24"/>
        </w:rPr>
        <w:t xml:space="preserve"> Dalam prakteknya kecurangan pada laporan keuangan terdiri dari manipulasi catatan keuangan, kesengajaan untuk menghilangkan kejadian, transaksi, akun atau informasi signifikan lain atau kesalah</w:t>
      </w:r>
      <w:r w:rsidR="00DD4E88">
        <w:rPr>
          <w:rFonts w:ascii="Times New Roman" w:eastAsia="Calibri" w:hAnsi="Times New Roman" w:cs="Times New Roman"/>
          <w:sz w:val="24"/>
          <w:szCs w:val="24"/>
        </w:rPr>
        <w:t>an penerapan prinsip akuntansi.</w:t>
      </w:r>
      <w:r w:rsidR="00E71D28">
        <w:rPr>
          <w:rFonts w:ascii="Times New Roman" w:eastAsia="Calibri" w:hAnsi="Times New Roman" w:cs="Times New Roman"/>
          <w:sz w:val="24"/>
          <w:szCs w:val="24"/>
          <w:lang w:val="id-ID"/>
        </w:rPr>
        <w:t xml:space="preserve">  </w:t>
      </w:r>
    </w:p>
    <w:p w:rsidR="002213B9" w:rsidRPr="006024AC" w:rsidRDefault="002213B9" w:rsidP="00E71D28">
      <w:pPr>
        <w:spacing w:line="276" w:lineRule="auto"/>
        <w:ind w:firstLine="720"/>
        <w:jc w:val="both"/>
        <w:rPr>
          <w:rFonts w:ascii="Times New Roman" w:eastAsia="Calibri" w:hAnsi="Times New Roman" w:cs="Times New Roman"/>
          <w:sz w:val="24"/>
          <w:szCs w:val="24"/>
        </w:rPr>
      </w:pPr>
      <w:r w:rsidRPr="006024AC">
        <w:rPr>
          <w:rFonts w:ascii="Times New Roman" w:eastAsia="Calibri" w:hAnsi="Times New Roman" w:cs="Times New Roman"/>
          <w:sz w:val="24"/>
          <w:szCs w:val="24"/>
        </w:rPr>
        <w:t>Kasus kecurangan laporan keuangan yang terja</w:t>
      </w:r>
      <w:r w:rsidR="00970ABD">
        <w:rPr>
          <w:rFonts w:ascii="Times New Roman" w:eastAsia="Calibri" w:hAnsi="Times New Roman" w:cs="Times New Roman"/>
          <w:sz w:val="24"/>
          <w:szCs w:val="24"/>
        </w:rPr>
        <w:t xml:space="preserve">di </w:t>
      </w:r>
      <w:r w:rsidR="00970ABD">
        <w:rPr>
          <w:rFonts w:ascii="Times New Roman" w:eastAsia="Calibri" w:hAnsi="Times New Roman" w:cs="Times New Roman"/>
          <w:sz w:val="24"/>
          <w:szCs w:val="24"/>
          <w:lang w:val="id-ID"/>
        </w:rPr>
        <w:t>di Amerika Serikat direspon oleh</w:t>
      </w:r>
      <w:r w:rsidRPr="006024AC">
        <w:rPr>
          <w:rFonts w:ascii="Times New Roman" w:eastAsia="Calibri" w:hAnsi="Times New Roman" w:cs="Times New Roman"/>
          <w:sz w:val="24"/>
          <w:szCs w:val="24"/>
        </w:rPr>
        <w:t xml:space="preserve"> </w:t>
      </w:r>
      <w:r w:rsidRPr="006024AC">
        <w:rPr>
          <w:rFonts w:ascii="Times New Roman" w:eastAsia="Calibri" w:hAnsi="Times New Roman" w:cs="Times New Roman"/>
          <w:i/>
          <w:iCs/>
          <w:sz w:val="24"/>
          <w:szCs w:val="24"/>
        </w:rPr>
        <w:t xml:space="preserve">American Institute Certified Public Accountant </w:t>
      </w:r>
      <w:r w:rsidRPr="006024AC">
        <w:rPr>
          <w:rFonts w:ascii="Times New Roman" w:eastAsia="Calibri" w:hAnsi="Times New Roman" w:cs="Times New Roman"/>
          <w:sz w:val="24"/>
          <w:szCs w:val="24"/>
        </w:rPr>
        <w:t xml:space="preserve">(AICPA) </w:t>
      </w:r>
      <w:r w:rsidR="00DD4E88">
        <w:rPr>
          <w:rFonts w:ascii="Times New Roman" w:eastAsia="Calibri" w:hAnsi="Times New Roman" w:cs="Times New Roman"/>
          <w:sz w:val="24"/>
          <w:szCs w:val="24"/>
          <w:lang w:val="id-ID"/>
        </w:rPr>
        <w:t xml:space="preserve">dengan </w:t>
      </w:r>
      <w:r w:rsidRPr="006024AC">
        <w:rPr>
          <w:rFonts w:ascii="Times New Roman" w:eastAsia="Calibri" w:hAnsi="Times New Roman" w:cs="Times New Roman"/>
          <w:sz w:val="24"/>
          <w:szCs w:val="24"/>
        </w:rPr>
        <w:t xml:space="preserve">menerbitkan </w:t>
      </w:r>
      <w:r w:rsidRPr="006024AC">
        <w:rPr>
          <w:rFonts w:ascii="Times New Roman" w:eastAsia="Calibri" w:hAnsi="Times New Roman" w:cs="Times New Roman"/>
          <w:i/>
          <w:iCs/>
          <w:sz w:val="24"/>
          <w:szCs w:val="24"/>
        </w:rPr>
        <w:t xml:space="preserve">Statement of Auditing Standards </w:t>
      </w:r>
      <w:r w:rsidRPr="006024AC">
        <w:rPr>
          <w:rFonts w:ascii="Times New Roman" w:eastAsia="Calibri" w:hAnsi="Times New Roman" w:cs="Times New Roman"/>
          <w:sz w:val="24"/>
          <w:szCs w:val="24"/>
        </w:rPr>
        <w:t xml:space="preserve">No. 99 (SAS No. 99) mengenai </w:t>
      </w:r>
      <w:r w:rsidRPr="006024AC">
        <w:rPr>
          <w:rFonts w:ascii="Times New Roman" w:eastAsia="Calibri" w:hAnsi="Times New Roman" w:cs="Times New Roman"/>
          <w:i/>
          <w:iCs/>
          <w:sz w:val="24"/>
          <w:szCs w:val="24"/>
        </w:rPr>
        <w:t xml:space="preserve">Consideration of Fraud in a Financial Statement Audit </w:t>
      </w:r>
      <w:r w:rsidRPr="006024AC">
        <w:rPr>
          <w:rFonts w:ascii="Times New Roman" w:eastAsia="Calibri" w:hAnsi="Times New Roman" w:cs="Times New Roman"/>
          <w:sz w:val="24"/>
          <w:szCs w:val="24"/>
        </w:rPr>
        <w:t xml:space="preserve">pada Oktober 2002. </w:t>
      </w:r>
      <w:r w:rsidR="008674A5">
        <w:rPr>
          <w:rFonts w:ascii="Times New Roman" w:eastAsia="Calibri" w:hAnsi="Times New Roman" w:cs="Times New Roman"/>
          <w:sz w:val="24"/>
          <w:szCs w:val="24"/>
          <w:lang w:val="id-ID"/>
        </w:rPr>
        <w:t xml:space="preserve"> </w:t>
      </w:r>
      <w:r w:rsidRPr="006024AC">
        <w:rPr>
          <w:rFonts w:ascii="Times New Roman" w:eastAsia="Calibri" w:hAnsi="Times New Roman" w:cs="Times New Roman"/>
          <w:sz w:val="24"/>
          <w:szCs w:val="24"/>
        </w:rPr>
        <w:t>Tujuan dikeluarkannya SAS No.99 adalah untuk meningkatkan efektivitas auditor dalam mendeteksi kecurangan dengan menilai pada fak</w:t>
      </w:r>
      <w:r w:rsidR="00144669">
        <w:rPr>
          <w:rFonts w:ascii="Times New Roman" w:eastAsia="Calibri" w:hAnsi="Times New Roman" w:cs="Times New Roman"/>
          <w:sz w:val="24"/>
          <w:szCs w:val="24"/>
        </w:rPr>
        <w:t>tor risiko kecurangan</w:t>
      </w:r>
      <w:r w:rsidRPr="006024AC">
        <w:rPr>
          <w:rFonts w:ascii="Times New Roman" w:eastAsia="Calibri" w:hAnsi="Times New Roman" w:cs="Times New Roman"/>
          <w:sz w:val="24"/>
          <w:szCs w:val="24"/>
        </w:rPr>
        <w:t>. Faktor risiko kecurangan yang diadopsi dalam SAS No. 99 didas</w:t>
      </w:r>
      <w:r w:rsidR="00144669">
        <w:rPr>
          <w:rFonts w:ascii="Times New Roman" w:eastAsia="Calibri" w:hAnsi="Times New Roman" w:cs="Times New Roman"/>
          <w:sz w:val="24"/>
          <w:szCs w:val="24"/>
        </w:rPr>
        <w:t xml:space="preserve">arkan pada teori </w:t>
      </w:r>
      <w:r w:rsidRPr="006024AC">
        <w:rPr>
          <w:rFonts w:ascii="Times New Roman" w:eastAsia="Calibri" w:hAnsi="Times New Roman" w:cs="Times New Roman"/>
          <w:sz w:val="24"/>
          <w:szCs w:val="24"/>
        </w:rPr>
        <w:t xml:space="preserve"> Cressey (1953) yang dikenal dengan konsep </w:t>
      </w:r>
      <w:r w:rsidRPr="006024AC">
        <w:rPr>
          <w:rFonts w:ascii="Times New Roman" w:eastAsia="Calibri" w:hAnsi="Times New Roman" w:cs="Times New Roman"/>
          <w:i/>
          <w:iCs/>
          <w:sz w:val="24"/>
          <w:szCs w:val="24"/>
        </w:rPr>
        <w:t xml:space="preserve">fraud triangle </w:t>
      </w:r>
      <w:r w:rsidRPr="006024AC">
        <w:rPr>
          <w:rFonts w:ascii="Times New Roman" w:eastAsia="Calibri" w:hAnsi="Times New Roman" w:cs="Times New Roman"/>
          <w:sz w:val="24"/>
          <w:szCs w:val="24"/>
        </w:rPr>
        <w:t xml:space="preserve">atau segitiga kecurangan. Di dalam </w:t>
      </w:r>
      <w:r w:rsidRPr="006024AC">
        <w:rPr>
          <w:rFonts w:ascii="Times New Roman" w:eastAsia="Calibri" w:hAnsi="Times New Roman" w:cs="Times New Roman"/>
          <w:i/>
          <w:sz w:val="24"/>
          <w:szCs w:val="24"/>
        </w:rPr>
        <w:t>fraud</w:t>
      </w:r>
      <w:r w:rsidRPr="006024AC">
        <w:rPr>
          <w:rFonts w:ascii="Times New Roman" w:eastAsia="Calibri" w:hAnsi="Times New Roman" w:cs="Times New Roman"/>
          <w:i/>
          <w:iCs/>
          <w:sz w:val="24"/>
          <w:szCs w:val="24"/>
        </w:rPr>
        <w:t xml:space="preserve"> triangle </w:t>
      </w:r>
      <w:r w:rsidRPr="006024AC">
        <w:rPr>
          <w:rFonts w:ascii="Times New Roman" w:eastAsia="Calibri" w:hAnsi="Times New Roman" w:cs="Times New Roman"/>
          <w:iCs/>
          <w:sz w:val="24"/>
          <w:szCs w:val="24"/>
        </w:rPr>
        <w:t xml:space="preserve">disebutkan bahwa ada tiga </w:t>
      </w:r>
      <w:r w:rsidRPr="006024AC">
        <w:rPr>
          <w:rFonts w:ascii="Times New Roman" w:eastAsia="Calibri" w:hAnsi="Times New Roman" w:cs="Times New Roman"/>
          <w:sz w:val="24"/>
          <w:szCs w:val="24"/>
        </w:rPr>
        <w:t>kondisi umum yang menyebabkan kecurangan laporan keuangan di perusahaan, yaitu tekanan (</w:t>
      </w:r>
      <w:r w:rsidRPr="006024AC">
        <w:rPr>
          <w:rFonts w:ascii="Times New Roman" w:eastAsia="Calibri" w:hAnsi="Times New Roman" w:cs="Times New Roman"/>
          <w:i/>
          <w:iCs/>
          <w:sz w:val="24"/>
          <w:szCs w:val="24"/>
        </w:rPr>
        <w:t>pressure</w:t>
      </w:r>
      <w:r w:rsidRPr="006024AC">
        <w:rPr>
          <w:rFonts w:ascii="Times New Roman" w:eastAsia="Calibri" w:hAnsi="Times New Roman" w:cs="Times New Roman"/>
          <w:sz w:val="24"/>
          <w:szCs w:val="24"/>
        </w:rPr>
        <w:t>), peluang (</w:t>
      </w:r>
      <w:r w:rsidRPr="006024AC">
        <w:rPr>
          <w:rFonts w:ascii="Times New Roman" w:eastAsia="Calibri" w:hAnsi="Times New Roman" w:cs="Times New Roman"/>
          <w:i/>
          <w:iCs/>
          <w:sz w:val="24"/>
          <w:szCs w:val="24"/>
        </w:rPr>
        <w:t>opportunity</w:t>
      </w:r>
      <w:r w:rsidRPr="006024AC">
        <w:rPr>
          <w:rFonts w:ascii="Times New Roman" w:eastAsia="Calibri" w:hAnsi="Times New Roman" w:cs="Times New Roman"/>
          <w:sz w:val="24"/>
          <w:szCs w:val="24"/>
        </w:rPr>
        <w:t>) dan rasionalisasi (</w:t>
      </w:r>
      <w:r w:rsidRPr="006024AC">
        <w:rPr>
          <w:rFonts w:ascii="Times New Roman" w:eastAsia="Calibri" w:hAnsi="Times New Roman" w:cs="Times New Roman"/>
          <w:i/>
          <w:iCs/>
          <w:sz w:val="24"/>
          <w:szCs w:val="24"/>
        </w:rPr>
        <w:t>rationalization</w:t>
      </w:r>
      <w:r w:rsidRPr="006024AC">
        <w:rPr>
          <w:rFonts w:ascii="Times New Roman" w:eastAsia="Calibri" w:hAnsi="Times New Roman" w:cs="Times New Roman"/>
          <w:sz w:val="24"/>
          <w:szCs w:val="24"/>
        </w:rPr>
        <w:t xml:space="preserve">). </w:t>
      </w:r>
    </w:p>
    <w:p w:rsidR="002213B9" w:rsidRPr="006024AC" w:rsidRDefault="00B82A17" w:rsidP="008674A5">
      <w:pPr>
        <w:spacing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Kecurangan </w:t>
      </w:r>
      <w:r>
        <w:rPr>
          <w:rFonts w:ascii="Times New Roman" w:eastAsia="Calibri" w:hAnsi="Times New Roman" w:cs="Times New Roman"/>
          <w:sz w:val="24"/>
          <w:szCs w:val="24"/>
          <w:lang w:val="id-ID"/>
        </w:rPr>
        <w:t>terjadi</w:t>
      </w:r>
      <w:r w:rsidR="002213B9" w:rsidRPr="006024AC">
        <w:rPr>
          <w:rFonts w:ascii="Times New Roman" w:eastAsia="Calibri" w:hAnsi="Times New Roman" w:cs="Times New Roman"/>
          <w:sz w:val="24"/>
          <w:szCs w:val="24"/>
        </w:rPr>
        <w:t xml:space="preserve"> karena adanya </w:t>
      </w:r>
      <w:r>
        <w:rPr>
          <w:rFonts w:ascii="Times New Roman" w:eastAsia="Calibri" w:hAnsi="Times New Roman" w:cs="Times New Roman"/>
          <w:sz w:val="24"/>
          <w:szCs w:val="24"/>
          <w:lang w:val="id-ID"/>
        </w:rPr>
        <w:t>alasan yang mendasari</w:t>
      </w:r>
      <w:r>
        <w:rPr>
          <w:rFonts w:ascii="Times New Roman" w:eastAsia="Calibri" w:hAnsi="Times New Roman" w:cs="Times New Roman"/>
          <w:sz w:val="24"/>
          <w:szCs w:val="24"/>
        </w:rPr>
        <w:t xml:space="preserve"> </w:t>
      </w:r>
      <w:r w:rsidR="002213B9" w:rsidRPr="006024AC">
        <w:rPr>
          <w:rFonts w:ascii="Times New Roman" w:eastAsia="Calibri" w:hAnsi="Times New Roman" w:cs="Times New Roman"/>
          <w:sz w:val="24"/>
          <w:szCs w:val="24"/>
        </w:rPr>
        <w:t>seseorang</w:t>
      </w:r>
      <w:r>
        <w:rPr>
          <w:rFonts w:ascii="Times New Roman" w:eastAsia="Calibri" w:hAnsi="Times New Roman" w:cs="Times New Roman"/>
          <w:sz w:val="24"/>
          <w:szCs w:val="24"/>
          <w:lang w:val="id-ID"/>
        </w:rPr>
        <w:t xml:space="preserve"> untuk</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melakukannya</w:t>
      </w:r>
      <w:r w:rsidR="00030135">
        <w:rPr>
          <w:rFonts w:ascii="Times New Roman" w:eastAsia="Calibri" w:hAnsi="Times New Roman" w:cs="Times New Roman"/>
          <w:sz w:val="24"/>
          <w:szCs w:val="24"/>
        </w:rPr>
        <w:t>.</w:t>
      </w:r>
      <w:r w:rsidR="002213B9" w:rsidRPr="006024AC">
        <w:rPr>
          <w:rFonts w:ascii="Times New Roman" w:eastAsia="Calibri" w:hAnsi="Times New Roman" w:cs="Times New Roman"/>
          <w:sz w:val="24"/>
          <w:szCs w:val="24"/>
        </w:rPr>
        <w:t xml:space="preserve"> Alasan seringkali dipicu m</w:t>
      </w:r>
      <w:r w:rsidR="00030135">
        <w:rPr>
          <w:rFonts w:ascii="Times New Roman" w:eastAsia="Calibri" w:hAnsi="Times New Roman" w:cs="Times New Roman"/>
          <w:sz w:val="24"/>
          <w:szCs w:val="24"/>
        </w:rPr>
        <w:t>elalui tekanan  atas</w:t>
      </w:r>
      <w:r w:rsidR="002213B9" w:rsidRPr="006024AC">
        <w:rPr>
          <w:rFonts w:ascii="Times New Roman" w:eastAsia="Calibri" w:hAnsi="Times New Roman" w:cs="Times New Roman"/>
          <w:sz w:val="24"/>
          <w:szCs w:val="24"/>
        </w:rPr>
        <w:t xml:space="preserve"> individu</w:t>
      </w:r>
      <w:r w:rsidR="002213B9" w:rsidRPr="006024AC">
        <w:rPr>
          <w:rFonts w:ascii="Times New Roman" w:eastAsia="Calibri" w:hAnsi="Times New Roman" w:cs="Times New Roman"/>
          <w:i/>
          <w:iCs/>
          <w:sz w:val="24"/>
          <w:szCs w:val="24"/>
        </w:rPr>
        <w:t xml:space="preserve">. </w:t>
      </w:r>
      <w:r w:rsidR="00DD4E88">
        <w:rPr>
          <w:rFonts w:ascii="Times New Roman" w:eastAsia="Calibri" w:hAnsi="Times New Roman" w:cs="Times New Roman"/>
          <w:sz w:val="24"/>
          <w:szCs w:val="24"/>
          <w:lang w:val="id-ID"/>
        </w:rPr>
        <w:t>Juga</w:t>
      </w:r>
      <w:r w:rsidR="002213B9" w:rsidRPr="006024AC">
        <w:rPr>
          <w:rFonts w:ascii="Times New Roman" w:eastAsia="Calibri" w:hAnsi="Times New Roman" w:cs="Times New Roman"/>
          <w:sz w:val="24"/>
          <w:szCs w:val="24"/>
        </w:rPr>
        <w:t xml:space="preserve"> dilakukan jika ada k</w:t>
      </w:r>
      <w:r w:rsidR="0090135F">
        <w:rPr>
          <w:rFonts w:ascii="Times New Roman" w:eastAsia="Calibri" w:hAnsi="Times New Roman" w:cs="Times New Roman"/>
          <w:sz w:val="24"/>
          <w:szCs w:val="24"/>
        </w:rPr>
        <w:t>esempatan dimana seseorang</w:t>
      </w:r>
      <w:r w:rsidR="002213B9" w:rsidRPr="006024AC">
        <w:rPr>
          <w:rFonts w:ascii="Times New Roman" w:eastAsia="Calibri" w:hAnsi="Times New Roman" w:cs="Times New Roman"/>
          <w:sz w:val="24"/>
          <w:szCs w:val="24"/>
        </w:rPr>
        <w:t xml:space="preserve"> memiliki a</w:t>
      </w:r>
      <w:r w:rsidR="00DD4E88">
        <w:rPr>
          <w:rFonts w:ascii="Times New Roman" w:eastAsia="Calibri" w:hAnsi="Times New Roman" w:cs="Times New Roman"/>
          <w:sz w:val="24"/>
          <w:szCs w:val="24"/>
        </w:rPr>
        <w:t>kses terhadap aset atau  kewenangan</w:t>
      </w:r>
      <w:r w:rsidR="002213B9" w:rsidRPr="006024AC">
        <w:rPr>
          <w:rFonts w:ascii="Times New Roman" w:eastAsia="Calibri" w:hAnsi="Times New Roman" w:cs="Times New Roman"/>
          <w:sz w:val="24"/>
          <w:szCs w:val="24"/>
        </w:rPr>
        <w:t xml:space="preserve"> mengatur prosedur pengendalian yang </w:t>
      </w:r>
      <w:r w:rsidR="00DD4E88">
        <w:rPr>
          <w:rFonts w:ascii="Times New Roman" w:eastAsia="Calibri" w:hAnsi="Times New Roman" w:cs="Times New Roman"/>
          <w:sz w:val="24"/>
          <w:szCs w:val="24"/>
          <w:lang w:val="id-ID"/>
        </w:rPr>
        <w:t>memberi kesempatan</w:t>
      </w:r>
      <w:r w:rsidR="002213B9" w:rsidRPr="006024AC">
        <w:rPr>
          <w:rFonts w:ascii="Times New Roman" w:eastAsia="Calibri" w:hAnsi="Times New Roman" w:cs="Times New Roman"/>
          <w:sz w:val="24"/>
          <w:szCs w:val="24"/>
        </w:rPr>
        <w:t xml:space="preserve"> melakukan skema kecurangan. Rasionalisasi dilakukan melalui keputusan yang dibuat secara sadar dimana pelaku kecurangan menempatkan kepentingannya di atas kepentingan orang lain </w:t>
      </w:r>
      <w:r w:rsidR="002213B9" w:rsidRPr="006024AC">
        <w:rPr>
          <w:rFonts w:ascii="Times New Roman" w:eastAsia="Calibri" w:hAnsi="Times New Roman" w:cs="Times New Roman"/>
          <w:i/>
          <w:iCs/>
          <w:sz w:val="24"/>
          <w:szCs w:val="24"/>
        </w:rPr>
        <w:t xml:space="preserve">(rasionalization). </w:t>
      </w:r>
      <w:r w:rsidR="002213B9" w:rsidRPr="006024AC">
        <w:rPr>
          <w:rFonts w:ascii="Times New Roman" w:eastAsia="Calibri" w:hAnsi="Times New Roman" w:cs="Times New Roman"/>
          <w:sz w:val="24"/>
          <w:szCs w:val="24"/>
        </w:rPr>
        <w:t xml:space="preserve">Jabatan, tanggung jawab maupun otorisasi memberikan peluang terjadinya kecurangan </w:t>
      </w:r>
      <w:r w:rsidR="002213B9" w:rsidRPr="006024AC">
        <w:rPr>
          <w:rFonts w:ascii="Times New Roman" w:eastAsia="Calibri" w:hAnsi="Times New Roman" w:cs="Times New Roman"/>
          <w:i/>
          <w:iCs/>
          <w:sz w:val="24"/>
          <w:szCs w:val="24"/>
        </w:rPr>
        <w:t xml:space="preserve">(opportunity). </w:t>
      </w:r>
      <w:r w:rsidR="00030135">
        <w:rPr>
          <w:rFonts w:ascii="Times New Roman" w:eastAsia="Calibri" w:hAnsi="Times New Roman" w:cs="Times New Roman"/>
          <w:sz w:val="24"/>
          <w:szCs w:val="24"/>
        </w:rPr>
        <w:t>Meskipun</w:t>
      </w:r>
      <w:r w:rsidR="00030135">
        <w:rPr>
          <w:rFonts w:ascii="Times New Roman" w:eastAsia="Calibri" w:hAnsi="Times New Roman" w:cs="Times New Roman"/>
          <w:sz w:val="24"/>
          <w:szCs w:val="24"/>
          <w:lang w:val="id-ID"/>
        </w:rPr>
        <w:t xml:space="preserve"> </w:t>
      </w:r>
      <w:r w:rsidR="00030135">
        <w:rPr>
          <w:rFonts w:ascii="Times New Roman" w:eastAsia="Calibri" w:hAnsi="Times New Roman" w:cs="Times New Roman"/>
          <w:sz w:val="24"/>
          <w:szCs w:val="24"/>
        </w:rPr>
        <w:t xml:space="preserve">ada </w:t>
      </w:r>
      <w:r w:rsidR="002213B9" w:rsidRPr="006024AC">
        <w:rPr>
          <w:rFonts w:ascii="Times New Roman" w:eastAsia="Calibri" w:hAnsi="Times New Roman" w:cs="Times New Roman"/>
          <w:sz w:val="24"/>
          <w:szCs w:val="24"/>
        </w:rPr>
        <w:t xml:space="preserve"> tekanan</w:t>
      </w:r>
      <w:r w:rsidR="00030135">
        <w:rPr>
          <w:rFonts w:ascii="Times New Roman" w:eastAsia="Calibri" w:hAnsi="Times New Roman" w:cs="Times New Roman"/>
          <w:sz w:val="24"/>
          <w:szCs w:val="24"/>
        </w:rPr>
        <w:t xml:space="preserve"> atau rasionalisasi </w:t>
      </w:r>
      <w:r w:rsidR="002213B9" w:rsidRPr="006024AC">
        <w:rPr>
          <w:rFonts w:ascii="Times New Roman" w:eastAsia="Calibri" w:hAnsi="Times New Roman" w:cs="Times New Roman"/>
          <w:sz w:val="24"/>
          <w:szCs w:val="24"/>
        </w:rPr>
        <w:t xml:space="preserve"> melakukan k</w:t>
      </w:r>
      <w:r w:rsidR="00030135">
        <w:rPr>
          <w:rFonts w:ascii="Times New Roman" w:eastAsia="Calibri" w:hAnsi="Times New Roman" w:cs="Times New Roman"/>
          <w:sz w:val="24"/>
          <w:szCs w:val="24"/>
        </w:rPr>
        <w:t xml:space="preserve">ecurangan, namun kemungkinan melakukannya </w:t>
      </w:r>
      <w:r w:rsidR="002213B9" w:rsidRPr="006024AC">
        <w:rPr>
          <w:rFonts w:ascii="Times New Roman" w:eastAsia="Calibri" w:hAnsi="Times New Roman" w:cs="Times New Roman"/>
          <w:sz w:val="24"/>
          <w:szCs w:val="24"/>
        </w:rPr>
        <w:t xml:space="preserve">kecil jika tidak </w:t>
      </w:r>
      <w:r w:rsidR="00030135">
        <w:rPr>
          <w:rFonts w:ascii="Times New Roman" w:eastAsia="Calibri" w:hAnsi="Times New Roman" w:cs="Times New Roman"/>
          <w:sz w:val="24"/>
          <w:szCs w:val="24"/>
        </w:rPr>
        <w:t>ada kesempatan</w:t>
      </w:r>
      <w:r w:rsidR="002213B9" w:rsidRPr="006024AC">
        <w:rPr>
          <w:rFonts w:ascii="Times New Roman" w:eastAsia="Calibri" w:hAnsi="Times New Roman" w:cs="Times New Roman"/>
          <w:sz w:val="24"/>
          <w:szCs w:val="24"/>
        </w:rPr>
        <w:t>.</w:t>
      </w:r>
    </w:p>
    <w:p w:rsidR="002213B9" w:rsidRPr="006024AC" w:rsidRDefault="002213B9" w:rsidP="008674A5">
      <w:pPr>
        <w:spacing w:line="276" w:lineRule="auto"/>
        <w:ind w:firstLine="720"/>
        <w:jc w:val="both"/>
        <w:rPr>
          <w:rFonts w:ascii="Times New Roman" w:eastAsia="Calibri" w:hAnsi="Times New Roman" w:cs="Times New Roman"/>
          <w:sz w:val="24"/>
          <w:szCs w:val="24"/>
        </w:rPr>
      </w:pPr>
      <w:r w:rsidRPr="006024AC">
        <w:rPr>
          <w:rFonts w:ascii="Times New Roman" w:eastAsia="Calibri" w:hAnsi="Times New Roman" w:cs="Times New Roman"/>
          <w:sz w:val="24"/>
          <w:szCs w:val="24"/>
        </w:rPr>
        <w:lastRenderedPageBreak/>
        <w:t xml:space="preserve">Menurut Skousen </w:t>
      </w:r>
      <w:r w:rsidRPr="006024AC">
        <w:rPr>
          <w:rFonts w:ascii="Times New Roman" w:eastAsia="Calibri" w:hAnsi="Times New Roman" w:cs="Times New Roman"/>
          <w:i/>
          <w:iCs/>
          <w:sz w:val="24"/>
          <w:szCs w:val="24"/>
        </w:rPr>
        <w:t>et al</w:t>
      </w:r>
      <w:r w:rsidRPr="006024AC">
        <w:rPr>
          <w:rFonts w:ascii="Times New Roman" w:eastAsia="Calibri" w:hAnsi="Times New Roman" w:cs="Times New Roman"/>
          <w:sz w:val="24"/>
          <w:szCs w:val="24"/>
        </w:rPr>
        <w:t xml:space="preserve">., (2009) komponen </w:t>
      </w:r>
      <w:r w:rsidRPr="006024AC">
        <w:rPr>
          <w:rFonts w:ascii="Times New Roman" w:eastAsia="Calibri" w:hAnsi="Times New Roman" w:cs="Times New Roman"/>
          <w:i/>
          <w:iCs/>
          <w:sz w:val="24"/>
          <w:szCs w:val="24"/>
        </w:rPr>
        <w:t xml:space="preserve">fraud triangle </w:t>
      </w:r>
      <w:r w:rsidRPr="006024AC">
        <w:rPr>
          <w:rFonts w:ascii="Times New Roman" w:eastAsia="Calibri" w:hAnsi="Times New Roman" w:cs="Times New Roman"/>
          <w:sz w:val="24"/>
          <w:szCs w:val="24"/>
        </w:rPr>
        <w:t xml:space="preserve">tidak dapat diteliti secara langsung, maka peneliti harus mempertimbangkan variabel dan proksi untuk mengukurnya. </w:t>
      </w:r>
      <w:r w:rsidRPr="00F10159">
        <w:rPr>
          <w:rFonts w:ascii="Times New Roman" w:eastAsia="Calibri" w:hAnsi="Times New Roman" w:cs="Times New Roman"/>
          <w:sz w:val="24"/>
          <w:szCs w:val="24"/>
        </w:rPr>
        <w:t xml:space="preserve">Variabel independen yang digunakan dalam penelitian ini adalah </w:t>
      </w:r>
      <w:r w:rsidRPr="00F10159">
        <w:rPr>
          <w:rFonts w:ascii="Times New Roman" w:eastAsia="Calibri" w:hAnsi="Times New Roman" w:cs="Times New Roman"/>
          <w:i/>
          <w:iCs/>
          <w:sz w:val="24"/>
          <w:szCs w:val="24"/>
        </w:rPr>
        <w:t xml:space="preserve">financial stability </w:t>
      </w:r>
      <w:r w:rsidRPr="00F10159">
        <w:rPr>
          <w:rFonts w:ascii="Times New Roman" w:eastAsia="Calibri" w:hAnsi="Times New Roman" w:cs="Times New Roman"/>
          <w:iCs/>
          <w:sz w:val="24"/>
          <w:szCs w:val="24"/>
        </w:rPr>
        <w:t>(</w:t>
      </w:r>
      <w:r w:rsidR="00B714DA" w:rsidRPr="00F10159">
        <w:rPr>
          <w:rFonts w:ascii="Times New Roman" w:eastAsia="Calibri" w:hAnsi="Times New Roman" w:cs="Times New Roman"/>
          <w:iCs/>
          <w:sz w:val="24"/>
          <w:szCs w:val="24"/>
          <w:lang w:val="id-ID"/>
        </w:rPr>
        <w:t>Asset Change</w:t>
      </w:r>
      <w:r w:rsidRPr="00F10159">
        <w:rPr>
          <w:rFonts w:ascii="Times New Roman" w:eastAsia="Calibri" w:hAnsi="Times New Roman" w:cs="Times New Roman"/>
          <w:iCs/>
          <w:sz w:val="24"/>
          <w:szCs w:val="24"/>
        </w:rPr>
        <w:t>)</w:t>
      </w:r>
      <w:r w:rsidRPr="00F10159">
        <w:rPr>
          <w:rFonts w:ascii="Times New Roman" w:eastAsia="Calibri" w:hAnsi="Times New Roman" w:cs="Times New Roman"/>
          <w:i/>
          <w:iCs/>
          <w:sz w:val="24"/>
          <w:szCs w:val="24"/>
        </w:rPr>
        <w:t xml:space="preserve">, external pressure </w:t>
      </w:r>
      <w:r w:rsidR="00B714DA" w:rsidRPr="00F10159">
        <w:rPr>
          <w:rFonts w:ascii="Times New Roman" w:eastAsia="Calibri" w:hAnsi="Times New Roman" w:cs="Times New Roman"/>
          <w:iCs/>
          <w:sz w:val="24"/>
          <w:szCs w:val="24"/>
        </w:rPr>
        <w:t>(Leverage</w:t>
      </w:r>
      <w:r w:rsidRPr="00F10159">
        <w:rPr>
          <w:rFonts w:ascii="Times New Roman" w:eastAsia="Calibri" w:hAnsi="Times New Roman" w:cs="Times New Roman"/>
          <w:iCs/>
          <w:sz w:val="24"/>
          <w:szCs w:val="24"/>
        </w:rPr>
        <w:t>)</w:t>
      </w:r>
      <w:r w:rsidRPr="00F10159">
        <w:rPr>
          <w:rFonts w:ascii="Times New Roman" w:eastAsia="Calibri" w:hAnsi="Times New Roman" w:cs="Times New Roman"/>
          <w:i/>
          <w:iCs/>
          <w:sz w:val="24"/>
          <w:szCs w:val="24"/>
        </w:rPr>
        <w:t xml:space="preserve">, financial targets </w:t>
      </w:r>
      <w:r w:rsidRPr="00F10159">
        <w:rPr>
          <w:rFonts w:ascii="Times New Roman" w:eastAsia="Calibri" w:hAnsi="Times New Roman" w:cs="Times New Roman"/>
          <w:iCs/>
          <w:sz w:val="24"/>
          <w:szCs w:val="24"/>
        </w:rPr>
        <w:t>(ROA)</w:t>
      </w:r>
      <w:r w:rsidRPr="00F10159">
        <w:rPr>
          <w:rFonts w:ascii="Times New Roman" w:eastAsia="Calibri" w:hAnsi="Times New Roman" w:cs="Times New Roman"/>
          <w:i/>
          <w:iCs/>
          <w:sz w:val="24"/>
          <w:szCs w:val="24"/>
        </w:rPr>
        <w:t xml:space="preserve">, nature of industry </w:t>
      </w:r>
      <w:r w:rsidR="00B714DA" w:rsidRPr="00F10159">
        <w:rPr>
          <w:rFonts w:ascii="Times New Roman" w:eastAsia="Calibri" w:hAnsi="Times New Roman" w:cs="Times New Roman"/>
          <w:iCs/>
          <w:sz w:val="24"/>
          <w:szCs w:val="24"/>
        </w:rPr>
        <w:t>(Invent</w:t>
      </w:r>
      <w:r w:rsidR="00B714DA" w:rsidRPr="00F10159">
        <w:rPr>
          <w:rFonts w:ascii="Times New Roman" w:eastAsia="Calibri" w:hAnsi="Times New Roman" w:cs="Times New Roman"/>
          <w:iCs/>
          <w:sz w:val="24"/>
          <w:szCs w:val="24"/>
          <w:lang w:val="id-ID"/>
        </w:rPr>
        <w:t>ory</w:t>
      </w:r>
      <w:r w:rsidRPr="00F10159">
        <w:rPr>
          <w:rFonts w:ascii="Times New Roman" w:eastAsia="Calibri" w:hAnsi="Times New Roman" w:cs="Times New Roman"/>
          <w:iCs/>
          <w:sz w:val="24"/>
          <w:szCs w:val="24"/>
        </w:rPr>
        <w:t>)</w:t>
      </w:r>
      <w:r w:rsidRPr="00F10159">
        <w:rPr>
          <w:rFonts w:ascii="Times New Roman" w:eastAsia="Calibri" w:hAnsi="Times New Roman" w:cs="Times New Roman"/>
          <w:i/>
          <w:iCs/>
          <w:sz w:val="24"/>
          <w:szCs w:val="24"/>
        </w:rPr>
        <w:t xml:space="preserve">, ineffective monitoring </w:t>
      </w:r>
      <w:r w:rsidR="00B714DA" w:rsidRPr="00F10159">
        <w:rPr>
          <w:rFonts w:ascii="Times New Roman" w:eastAsia="Calibri" w:hAnsi="Times New Roman" w:cs="Times New Roman"/>
          <w:iCs/>
          <w:sz w:val="24"/>
          <w:szCs w:val="24"/>
        </w:rPr>
        <w:t>(Independent Commissioner</w:t>
      </w:r>
      <w:r w:rsidRPr="00F10159">
        <w:rPr>
          <w:rFonts w:ascii="Times New Roman" w:eastAsia="Calibri" w:hAnsi="Times New Roman" w:cs="Times New Roman"/>
          <w:iCs/>
          <w:sz w:val="24"/>
          <w:szCs w:val="24"/>
        </w:rPr>
        <w:t>)</w:t>
      </w:r>
      <w:r w:rsidRPr="00F10159">
        <w:rPr>
          <w:rFonts w:ascii="Times New Roman" w:eastAsia="Calibri" w:hAnsi="Times New Roman" w:cs="Times New Roman"/>
          <w:i/>
          <w:iCs/>
          <w:sz w:val="24"/>
          <w:szCs w:val="24"/>
        </w:rPr>
        <w:t xml:space="preserve">, auditor change </w:t>
      </w:r>
      <w:r w:rsidRPr="00F10159">
        <w:rPr>
          <w:rFonts w:ascii="Times New Roman" w:eastAsia="Calibri" w:hAnsi="Times New Roman" w:cs="Times New Roman"/>
          <w:iCs/>
          <w:sz w:val="24"/>
          <w:szCs w:val="24"/>
        </w:rPr>
        <w:t>(A</w:t>
      </w:r>
      <w:r w:rsidR="00B714DA" w:rsidRPr="00F10159">
        <w:rPr>
          <w:rFonts w:ascii="Times New Roman" w:eastAsia="Calibri" w:hAnsi="Times New Roman" w:cs="Times New Roman"/>
          <w:iCs/>
          <w:sz w:val="24"/>
          <w:szCs w:val="24"/>
          <w:lang w:val="id-ID"/>
        </w:rPr>
        <w:t>udit Change</w:t>
      </w:r>
      <w:r w:rsidRPr="00F10159">
        <w:rPr>
          <w:rFonts w:ascii="Times New Roman" w:eastAsia="Calibri" w:hAnsi="Times New Roman" w:cs="Times New Roman"/>
          <w:iCs/>
          <w:sz w:val="24"/>
          <w:szCs w:val="24"/>
        </w:rPr>
        <w:t>)</w:t>
      </w:r>
      <w:r w:rsidRPr="00F10159">
        <w:rPr>
          <w:rFonts w:ascii="Times New Roman" w:eastAsia="Calibri" w:hAnsi="Times New Roman" w:cs="Times New Roman"/>
          <w:sz w:val="24"/>
          <w:szCs w:val="24"/>
        </w:rPr>
        <w:t>.</w:t>
      </w:r>
      <w:r w:rsidRPr="006024AC">
        <w:rPr>
          <w:rFonts w:ascii="Times New Roman" w:eastAsia="Calibri" w:hAnsi="Times New Roman" w:cs="Times New Roman"/>
          <w:sz w:val="24"/>
          <w:szCs w:val="24"/>
        </w:rPr>
        <w:t xml:space="preserve"> Sedangkan variabel dependen yakni kecurangan laporan keuangan diproksikan dengan </w:t>
      </w:r>
      <w:r w:rsidRPr="006024AC">
        <w:rPr>
          <w:rFonts w:ascii="Times New Roman" w:eastAsia="Calibri" w:hAnsi="Times New Roman" w:cs="Times New Roman"/>
          <w:i/>
          <w:iCs/>
          <w:sz w:val="24"/>
          <w:szCs w:val="24"/>
        </w:rPr>
        <w:t>Beneish M-Score Model</w:t>
      </w:r>
      <w:r w:rsidRPr="006024AC">
        <w:rPr>
          <w:rFonts w:ascii="Times New Roman" w:eastAsia="Calibri" w:hAnsi="Times New Roman" w:cs="Times New Roman"/>
          <w:sz w:val="24"/>
          <w:szCs w:val="24"/>
        </w:rPr>
        <w:t>.</w:t>
      </w:r>
      <w:r w:rsidRPr="006024AC">
        <w:rPr>
          <w:rFonts w:ascii="Times New Roman" w:eastAsia="Calibri" w:hAnsi="Times New Roman" w:cs="Times New Roman"/>
          <w:i/>
          <w:iCs/>
          <w:sz w:val="24"/>
          <w:szCs w:val="24"/>
        </w:rPr>
        <w:t xml:space="preserve"> Beneish M-Score Model </w:t>
      </w:r>
      <w:r w:rsidRPr="006024AC">
        <w:rPr>
          <w:rFonts w:ascii="Times New Roman" w:eastAsia="Calibri" w:hAnsi="Times New Roman" w:cs="Times New Roman"/>
          <w:sz w:val="24"/>
          <w:szCs w:val="24"/>
        </w:rPr>
        <w:t>adalah salah satu</w:t>
      </w:r>
      <w:r w:rsidR="0090135F">
        <w:rPr>
          <w:rFonts w:ascii="Times New Roman" w:eastAsia="Calibri" w:hAnsi="Times New Roman" w:cs="Times New Roman"/>
          <w:sz w:val="24"/>
          <w:szCs w:val="24"/>
        </w:rPr>
        <w:t xml:space="preserve"> formula</w:t>
      </w:r>
      <w:r w:rsidRPr="006024AC">
        <w:rPr>
          <w:rFonts w:ascii="Times New Roman" w:eastAsia="Calibri" w:hAnsi="Times New Roman" w:cs="Times New Roman"/>
          <w:sz w:val="24"/>
          <w:szCs w:val="24"/>
        </w:rPr>
        <w:t xml:space="preserve"> untuk memprediksi adanya kecurangan laporan keuangan dalam</w:t>
      </w:r>
      <w:r w:rsidR="00DD4E88">
        <w:rPr>
          <w:rFonts w:ascii="Times New Roman" w:eastAsia="Calibri" w:hAnsi="Times New Roman" w:cs="Times New Roman"/>
          <w:sz w:val="24"/>
          <w:szCs w:val="24"/>
        </w:rPr>
        <w:t xml:space="preserve"> perusahaan</w:t>
      </w:r>
      <w:r w:rsidRPr="006024AC">
        <w:rPr>
          <w:rFonts w:ascii="Times New Roman" w:eastAsia="Calibri" w:hAnsi="Times New Roman" w:cs="Times New Roman"/>
          <w:sz w:val="24"/>
          <w:szCs w:val="24"/>
        </w:rPr>
        <w:t xml:space="preserve">. </w:t>
      </w:r>
    </w:p>
    <w:p w:rsidR="002213B9" w:rsidRPr="006024AC" w:rsidRDefault="002213B9" w:rsidP="008674A5">
      <w:pPr>
        <w:spacing w:line="276" w:lineRule="auto"/>
        <w:ind w:firstLine="720"/>
        <w:jc w:val="both"/>
        <w:rPr>
          <w:rFonts w:ascii="Times New Roman" w:eastAsia="Calibri" w:hAnsi="Times New Roman" w:cs="Times New Roman"/>
          <w:sz w:val="24"/>
          <w:szCs w:val="24"/>
        </w:rPr>
      </w:pPr>
      <w:r w:rsidRPr="006024AC">
        <w:rPr>
          <w:rFonts w:ascii="Times New Roman" w:eastAsia="Calibri" w:hAnsi="Times New Roman" w:cs="Times New Roman"/>
          <w:sz w:val="24"/>
          <w:szCs w:val="24"/>
        </w:rPr>
        <w:t xml:space="preserve">Penelitian Maghfiroh </w:t>
      </w:r>
      <w:r w:rsidRPr="006024AC">
        <w:rPr>
          <w:rFonts w:ascii="Times New Roman" w:eastAsia="Calibri" w:hAnsi="Times New Roman" w:cs="Times New Roman"/>
          <w:i/>
          <w:iCs/>
          <w:sz w:val="24"/>
          <w:szCs w:val="24"/>
        </w:rPr>
        <w:t>et al</w:t>
      </w:r>
      <w:r w:rsidRPr="006024AC">
        <w:rPr>
          <w:rFonts w:ascii="Times New Roman" w:eastAsia="Calibri" w:hAnsi="Times New Roman" w:cs="Times New Roman"/>
          <w:sz w:val="24"/>
          <w:szCs w:val="24"/>
        </w:rPr>
        <w:t xml:space="preserve">.,  (2015) menemukan bahwa </w:t>
      </w:r>
      <w:r w:rsidRPr="006024AC">
        <w:rPr>
          <w:rFonts w:ascii="Times New Roman" w:eastAsia="Calibri" w:hAnsi="Times New Roman" w:cs="Times New Roman"/>
          <w:i/>
          <w:iCs/>
          <w:sz w:val="24"/>
          <w:szCs w:val="24"/>
        </w:rPr>
        <w:t>financial stability</w:t>
      </w:r>
      <w:r w:rsidRPr="006024AC">
        <w:rPr>
          <w:rFonts w:ascii="Times New Roman" w:eastAsia="Calibri" w:hAnsi="Times New Roman" w:cs="Times New Roman"/>
          <w:sz w:val="24"/>
          <w:szCs w:val="24"/>
        </w:rPr>
        <w:t xml:space="preserve"> tidak memiliki pengaruh terhadap </w:t>
      </w:r>
      <w:r w:rsidRPr="006024AC">
        <w:rPr>
          <w:rFonts w:ascii="Times New Roman" w:eastAsia="Calibri" w:hAnsi="Times New Roman" w:cs="Times New Roman"/>
          <w:i/>
          <w:iCs/>
          <w:sz w:val="24"/>
          <w:szCs w:val="24"/>
        </w:rPr>
        <w:t>financial statement</w:t>
      </w:r>
      <w:r w:rsidRPr="006024AC">
        <w:rPr>
          <w:rFonts w:ascii="Times New Roman" w:eastAsia="Calibri" w:hAnsi="Times New Roman" w:cs="Times New Roman"/>
          <w:sz w:val="24"/>
          <w:szCs w:val="24"/>
        </w:rPr>
        <w:t xml:space="preserve"> </w:t>
      </w:r>
      <w:r w:rsidRPr="006024AC">
        <w:rPr>
          <w:rFonts w:ascii="Times New Roman" w:eastAsia="Calibri" w:hAnsi="Times New Roman" w:cs="Times New Roman"/>
          <w:i/>
          <w:iCs/>
          <w:sz w:val="24"/>
          <w:szCs w:val="24"/>
        </w:rPr>
        <w:t>fraud</w:t>
      </w:r>
      <w:r w:rsidRPr="006024AC">
        <w:rPr>
          <w:rFonts w:ascii="Times New Roman" w:eastAsia="Calibri" w:hAnsi="Times New Roman" w:cs="Times New Roman"/>
          <w:sz w:val="24"/>
          <w:szCs w:val="24"/>
        </w:rPr>
        <w:t xml:space="preserve">. Sedangkan penelitian Kusumawardhani (2013) menemukan bahwa </w:t>
      </w:r>
      <w:r w:rsidRPr="006024AC">
        <w:rPr>
          <w:rFonts w:ascii="Times New Roman" w:eastAsia="Calibri" w:hAnsi="Times New Roman" w:cs="Times New Roman"/>
          <w:i/>
          <w:iCs/>
          <w:sz w:val="24"/>
          <w:szCs w:val="24"/>
        </w:rPr>
        <w:t xml:space="preserve">financial stability </w:t>
      </w:r>
      <w:r w:rsidRPr="006024AC">
        <w:rPr>
          <w:rFonts w:ascii="Times New Roman" w:eastAsia="Calibri" w:hAnsi="Times New Roman" w:cs="Times New Roman"/>
          <w:sz w:val="24"/>
          <w:szCs w:val="24"/>
        </w:rPr>
        <w:t xml:space="preserve">dapat digunakan untuk mendeteksi </w:t>
      </w:r>
      <w:r w:rsidRPr="006024AC">
        <w:rPr>
          <w:rFonts w:ascii="Times New Roman" w:eastAsia="Calibri" w:hAnsi="Times New Roman" w:cs="Times New Roman"/>
          <w:i/>
          <w:iCs/>
          <w:sz w:val="24"/>
          <w:szCs w:val="24"/>
        </w:rPr>
        <w:t>financial statement fraud</w:t>
      </w:r>
      <w:r w:rsidRPr="006024AC">
        <w:rPr>
          <w:rFonts w:ascii="Times New Roman" w:eastAsia="Calibri" w:hAnsi="Times New Roman" w:cs="Times New Roman"/>
          <w:sz w:val="24"/>
          <w:szCs w:val="24"/>
        </w:rPr>
        <w:t xml:space="preserve">. </w:t>
      </w:r>
      <w:r w:rsidR="00EC3D29">
        <w:rPr>
          <w:rFonts w:ascii="Times New Roman" w:eastAsia="Calibri" w:hAnsi="Times New Roman" w:cs="Times New Roman"/>
          <w:sz w:val="24"/>
          <w:szCs w:val="24"/>
          <w:lang w:val="id-ID"/>
        </w:rPr>
        <w:t xml:space="preserve"> </w:t>
      </w:r>
      <w:r w:rsidRPr="006024AC">
        <w:rPr>
          <w:rFonts w:ascii="Times New Roman" w:eastAsia="Calibri" w:hAnsi="Times New Roman" w:cs="Times New Roman"/>
          <w:sz w:val="24"/>
          <w:szCs w:val="24"/>
        </w:rPr>
        <w:t xml:space="preserve">Hasil penelitian tersebut didukung oleh penelitian Sihombing (2014). Variabel </w:t>
      </w:r>
      <w:r w:rsidRPr="006024AC">
        <w:rPr>
          <w:rFonts w:ascii="Times New Roman" w:eastAsia="Calibri" w:hAnsi="Times New Roman" w:cs="Times New Roman"/>
          <w:i/>
          <w:iCs/>
          <w:sz w:val="24"/>
          <w:szCs w:val="24"/>
        </w:rPr>
        <w:t xml:space="preserve">financial stability </w:t>
      </w:r>
      <w:r w:rsidRPr="006024AC">
        <w:rPr>
          <w:rFonts w:ascii="Times New Roman" w:eastAsia="Calibri" w:hAnsi="Times New Roman" w:cs="Times New Roman"/>
          <w:sz w:val="24"/>
          <w:szCs w:val="24"/>
        </w:rPr>
        <w:t>digunakan karena manajemen seringkali mendapatkan tekanan untuk menunjukkan bahwa perusahaan telah mampu mengelola aset dengan baik sehingga lab</w:t>
      </w:r>
      <w:r w:rsidR="00EC3D29">
        <w:rPr>
          <w:rFonts w:ascii="Times New Roman" w:eastAsia="Calibri" w:hAnsi="Times New Roman" w:cs="Times New Roman"/>
          <w:sz w:val="24"/>
          <w:szCs w:val="24"/>
        </w:rPr>
        <w:t>a yang dihasilkannya besar dan nanti</w:t>
      </w:r>
      <w:r w:rsidRPr="006024AC">
        <w:rPr>
          <w:rFonts w:ascii="Times New Roman" w:eastAsia="Calibri" w:hAnsi="Times New Roman" w:cs="Times New Roman"/>
          <w:sz w:val="24"/>
          <w:szCs w:val="24"/>
        </w:rPr>
        <w:t xml:space="preserve"> akan menghasilkan </w:t>
      </w:r>
      <w:r w:rsidRPr="006024AC">
        <w:rPr>
          <w:rFonts w:ascii="Times New Roman" w:eastAsia="Calibri" w:hAnsi="Times New Roman" w:cs="Times New Roman"/>
          <w:i/>
          <w:iCs/>
          <w:sz w:val="24"/>
          <w:szCs w:val="24"/>
        </w:rPr>
        <w:t xml:space="preserve">return </w:t>
      </w:r>
      <w:r w:rsidRPr="006024AC">
        <w:rPr>
          <w:rFonts w:ascii="Times New Roman" w:eastAsia="Calibri" w:hAnsi="Times New Roman" w:cs="Times New Roman"/>
          <w:sz w:val="24"/>
          <w:szCs w:val="24"/>
        </w:rPr>
        <w:t xml:space="preserve">yang tinggi untuk investor. Dengan alasan demikian, manajemen akan memanipulasi akun aset perusahaan untuk menunjukkan bahwa perusahaan dalam kondisi keuangan yang stabil. </w:t>
      </w:r>
    </w:p>
    <w:p w:rsidR="002213B9" w:rsidRPr="006024AC" w:rsidRDefault="002213B9" w:rsidP="008674A5">
      <w:pPr>
        <w:spacing w:line="276" w:lineRule="auto"/>
        <w:ind w:firstLine="720"/>
        <w:jc w:val="both"/>
        <w:rPr>
          <w:rFonts w:ascii="Times New Roman" w:eastAsia="Calibri" w:hAnsi="Times New Roman" w:cs="Times New Roman"/>
          <w:i/>
          <w:iCs/>
          <w:sz w:val="24"/>
          <w:szCs w:val="24"/>
        </w:rPr>
      </w:pPr>
      <w:r w:rsidRPr="006024AC">
        <w:rPr>
          <w:rFonts w:ascii="Times New Roman" w:eastAsia="Calibri" w:hAnsi="Times New Roman" w:cs="Times New Roman"/>
          <w:sz w:val="24"/>
          <w:szCs w:val="24"/>
        </w:rPr>
        <w:t xml:space="preserve">Variabel </w:t>
      </w:r>
      <w:r w:rsidRPr="006024AC">
        <w:rPr>
          <w:rFonts w:ascii="Times New Roman" w:eastAsia="Calibri" w:hAnsi="Times New Roman" w:cs="Times New Roman"/>
          <w:i/>
          <w:iCs/>
          <w:sz w:val="24"/>
          <w:szCs w:val="24"/>
        </w:rPr>
        <w:t xml:space="preserve">external pressure </w:t>
      </w:r>
      <w:r w:rsidRPr="006024AC">
        <w:rPr>
          <w:rFonts w:ascii="Times New Roman" w:eastAsia="Calibri" w:hAnsi="Times New Roman" w:cs="Times New Roman"/>
          <w:sz w:val="24"/>
          <w:szCs w:val="24"/>
        </w:rPr>
        <w:t xml:space="preserve">menurut penelitian Hapsari (2014) tidak signifikan. Penelitian Sihombing (2014) menemukan bahwa </w:t>
      </w:r>
      <w:r w:rsidRPr="006024AC">
        <w:rPr>
          <w:rFonts w:ascii="Times New Roman" w:eastAsia="Calibri" w:hAnsi="Times New Roman" w:cs="Times New Roman"/>
          <w:i/>
          <w:iCs/>
          <w:sz w:val="24"/>
          <w:szCs w:val="24"/>
        </w:rPr>
        <w:t xml:space="preserve">external pressure </w:t>
      </w:r>
      <w:r w:rsidRPr="006024AC">
        <w:rPr>
          <w:rFonts w:ascii="Times New Roman" w:eastAsia="Calibri" w:hAnsi="Times New Roman" w:cs="Times New Roman"/>
          <w:sz w:val="24"/>
          <w:szCs w:val="24"/>
        </w:rPr>
        <w:t xml:space="preserve">dapat digunakan untuk mendeteksi </w:t>
      </w:r>
      <w:r w:rsidRPr="006024AC">
        <w:rPr>
          <w:rFonts w:ascii="Times New Roman" w:eastAsia="Calibri" w:hAnsi="Times New Roman" w:cs="Times New Roman"/>
          <w:i/>
          <w:iCs/>
          <w:sz w:val="24"/>
          <w:szCs w:val="24"/>
        </w:rPr>
        <w:t>financial statement fraud</w:t>
      </w:r>
      <w:r w:rsidRPr="006024AC">
        <w:rPr>
          <w:rFonts w:ascii="Times New Roman" w:eastAsia="Calibri" w:hAnsi="Times New Roman" w:cs="Times New Roman"/>
          <w:sz w:val="24"/>
          <w:szCs w:val="24"/>
        </w:rPr>
        <w:t xml:space="preserve">. Variabel </w:t>
      </w:r>
      <w:r w:rsidRPr="006024AC">
        <w:rPr>
          <w:rFonts w:ascii="Times New Roman" w:eastAsia="Calibri" w:hAnsi="Times New Roman" w:cs="Times New Roman"/>
          <w:i/>
          <w:iCs/>
          <w:sz w:val="24"/>
          <w:szCs w:val="24"/>
        </w:rPr>
        <w:t xml:space="preserve">external pressure </w:t>
      </w:r>
      <w:r w:rsidRPr="006024AC">
        <w:rPr>
          <w:rFonts w:ascii="Times New Roman" w:eastAsia="Calibri" w:hAnsi="Times New Roman" w:cs="Times New Roman"/>
          <w:sz w:val="24"/>
          <w:szCs w:val="24"/>
        </w:rPr>
        <w:t xml:space="preserve">berpengaruh karena tekanan yang berlebihan bagi manajemen untuk memenuhi persyaratan atau harapan dari pihak ketiga, tekanan yang berlebihan dari pihak eksternal terjadi, maka terdapat risiko </w:t>
      </w:r>
      <w:r w:rsidRPr="006024AC">
        <w:rPr>
          <w:rFonts w:ascii="Times New Roman" w:eastAsia="Calibri" w:hAnsi="Times New Roman" w:cs="Times New Roman"/>
          <w:i/>
          <w:iCs/>
          <w:sz w:val="24"/>
          <w:szCs w:val="24"/>
        </w:rPr>
        <w:t>financial statement fraud.</w:t>
      </w:r>
    </w:p>
    <w:p w:rsidR="002213B9" w:rsidRDefault="002213B9" w:rsidP="008674A5">
      <w:pPr>
        <w:spacing w:line="276" w:lineRule="auto"/>
        <w:ind w:firstLine="720"/>
        <w:jc w:val="both"/>
        <w:rPr>
          <w:rFonts w:ascii="Times New Roman" w:eastAsia="Calibri" w:hAnsi="Times New Roman" w:cs="Times New Roman"/>
          <w:sz w:val="24"/>
          <w:szCs w:val="24"/>
        </w:rPr>
      </w:pPr>
      <w:r w:rsidRPr="006024AC">
        <w:rPr>
          <w:rFonts w:ascii="Times New Roman" w:eastAsia="Calibri" w:hAnsi="Times New Roman" w:cs="Times New Roman"/>
          <w:sz w:val="24"/>
          <w:szCs w:val="24"/>
        </w:rPr>
        <w:t>Penelitian Far</w:t>
      </w:r>
      <w:r w:rsidR="00C9086D">
        <w:rPr>
          <w:rFonts w:ascii="Times New Roman" w:eastAsia="Calibri" w:hAnsi="Times New Roman" w:cs="Times New Roman"/>
          <w:sz w:val="24"/>
          <w:szCs w:val="24"/>
          <w:lang w:val="id-ID"/>
        </w:rPr>
        <w:t>a</w:t>
      </w:r>
      <w:r w:rsidRPr="006024AC">
        <w:rPr>
          <w:rFonts w:ascii="Times New Roman" w:eastAsia="Calibri" w:hAnsi="Times New Roman" w:cs="Times New Roman"/>
          <w:sz w:val="24"/>
          <w:szCs w:val="24"/>
        </w:rPr>
        <w:t xml:space="preserve">diza &amp; Suyanto (2017) menemukan bahwa </w:t>
      </w:r>
      <w:r w:rsidRPr="006024AC">
        <w:rPr>
          <w:rFonts w:ascii="Times New Roman" w:eastAsia="Calibri" w:hAnsi="Times New Roman" w:cs="Times New Roman"/>
          <w:i/>
          <w:iCs/>
          <w:sz w:val="24"/>
          <w:szCs w:val="24"/>
        </w:rPr>
        <w:t xml:space="preserve">financial targets </w:t>
      </w:r>
      <w:r w:rsidRPr="006024AC">
        <w:rPr>
          <w:rFonts w:ascii="Times New Roman" w:eastAsia="Calibri" w:hAnsi="Times New Roman" w:cs="Times New Roman"/>
          <w:iCs/>
          <w:sz w:val="24"/>
          <w:szCs w:val="24"/>
        </w:rPr>
        <w:t xml:space="preserve">memiliki </w:t>
      </w:r>
      <w:r w:rsidRPr="006024AC">
        <w:rPr>
          <w:rFonts w:ascii="Times New Roman" w:eastAsia="Calibri" w:hAnsi="Times New Roman" w:cs="Times New Roman"/>
          <w:sz w:val="24"/>
          <w:szCs w:val="24"/>
        </w:rPr>
        <w:t xml:space="preserve">pengaruh yang tidak signifikan terhadap terjadinya </w:t>
      </w:r>
      <w:r w:rsidRPr="006024AC">
        <w:rPr>
          <w:rFonts w:ascii="Times New Roman" w:eastAsia="Calibri" w:hAnsi="Times New Roman" w:cs="Times New Roman"/>
          <w:i/>
          <w:iCs/>
          <w:sz w:val="24"/>
          <w:szCs w:val="24"/>
        </w:rPr>
        <w:t xml:space="preserve">fraud </w:t>
      </w:r>
      <w:r w:rsidRPr="006024AC">
        <w:rPr>
          <w:rFonts w:ascii="Times New Roman" w:eastAsia="Calibri" w:hAnsi="Times New Roman" w:cs="Times New Roman"/>
          <w:sz w:val="24"/>
          <w:szCs w:val="24"/>
        </w:rPr>
        <w:t xml:space="preserve">atau dengan kata lain tidak dapat digunakan untuk mendeteksi adanya </w:t>
      </w:r>
      <w:r w:rsidRPr="006024AC">
        <w:rPr>
          <w:rFonts w:ascii="Times New Roman" w:eastAsia="Calibri" w:hAnsi="Times New Roman" w:cs="Times New Roman"/>
          <w:i/>
          <w:iCs/>
          <w:sz w:val="24"/>
          <w:szCs w:val="24"/>
        </w:rPr>
        <w:t>financial statement fraud</w:t>
      </w:r>
      <w:r w:rsidRPr="006024AC">
        <w:rPr>
          <w:rFonts w:ascii="Times New Roman" w:eastAsia="Calibri" w:hAnsi="Times New Roman" w:cs="Times New Roman"/>
          <w:sz w:val="24"/>
          <w:szCs w:val="24"/>
        </w:rPr>
        <w:t>. Bertolak dari penelitian Kurniawati (2012) memi</w:t>
      </w:r>
      <w:r w:rsidR="00E57FB3">
        <w:rPr>
          <w:rFonts w:ascii="Times New Roman" w:eastAsia="Calibri" w:hAnsi="Times New Roman" w:cs="Times New Roman"/>
          <w:sz w:val="24"/>
          <w:szCs w:val="24"/>
          <w:lang w:val="id-ID"/>
        </w:rPr>
        <w:t>l</w:t>
      </w:r>
      <w:r w:rsidRPr="006024AC">
        <w:rPr>
          <w:rFonts w:ascii="Times New Roman" w:eastAsia="Calibri" w:hAnsi="Times New Roman" w:cs="Times New Roman"/>
          <w:sz w:val="24"/>
          <w:szCs w:val="24"/>
        </w:rPr>
        <w:t xml:space="preserve">iki pengaruh signifikan yang diperkuat oleh penelitian Nabila (2013). Variabel </w:t>
      </w:r>
      <w:r w:rsidRPr="006024AC">
        <w:rPr>
          <w:rFonts w:ascii="Times New Roman" w:eastAsia="Calibri" w:hAnsi="Times New Roman" w:cs="Times New Roman"/>
          <w:i/>
          <w:iCs/>
          <w:sz w:val="24"/>
          <w:szCs w:val="24"/>
        </w:rPr>
        <w:t xml:space="preserve">financial targets </w:t>
      </w:r>
      <w:r w:rsidRPr="006024AC">
        <w:rPr>
          <w:rFonts w:ascii="Times New Roman" w:eastAsia="Calibri" w:hAnsi="Times New Roman" w:cs="Times New Roman"/>
          <w:sz w:val="24"/>
          <w:szCs w:val="24"/>
        </w:rPr>
        <w:t xml:space="preserve">dapat digunakan untuk mendeteksi </w:t>
      </w:r>
      <w:r w:rsidRPr="006024AC">
        <w:rPr>
          <w:rFonts w:ascii="Times New Roman" w:eastAsia="Calibri" w:hAnsi="Times New Roman" w:cs="Times New Roman"/>
          <w:i/>
          <w:iCs/>
          <w:sz w:val="24"/>
          <w:szCs w:val="24"/>
        </w:rPr>
        <w:t xml:space="preserve">financial statement fraud, </w:t>
      </w:r>
      <w:r w:rsidRPr="006024AC">
        <w:rPr>
          <w:rFonts w:ascii="Times New Roman" w:eastAsia="Calibri" w:hAnsi="Times New Roman" w:cs="Times New Roman"/>
          <w:sz w:val="24"/>
          <w:szCs w:val="24"/>
        </w:rPr>
        <w:t xml:space="preserve">karena manajer perusahaan dituntut untuk melakukan performa terbaik sehingga dapat mencapai target keuangan yang telah direncanakan. Perbandingan laba tehadap jumlah aktiva atau </w:t>
      </w:r>
      <w:r w:rsidRPr="006024AC">
        <w:rPr>
          <w:rFonts w:ascii="Times New Roman" w:eastAsia="Calibri" w:hAnsi="Times New Roman" w:cs="Times New Roman"/>
          <w:i/>
          <w:iCs/>
          <w:sz w:val="24"/>
          <w:szCs w:val="24"/>
        </w:rPr>
        <w:t xml:space="preserve">return on asset </w:t>
      </w:r>
      <w:r w:rsidRPr="006024AC">
        <w:rPr>
          <w:rFonts w:ascii="Times New Roman" w:eastAsia="Calibri" w:hAnsi="Times New Roman" w:cs="Times New Roman"/>
          <w:sz w:val="24"/>
          <w:szCs w:val="24"/>
        </w:rPr>
        <w:t xml:space="preserve">adalah ukuran kinerja operasional yang banyak digunakan untuk menunjukkan seberapa efisien aktiva telah bekerja sehingga rasio ini dapat digunakan untuk memprediksi manipulasi laporan keuangan (Skousen </w:t>
      </w:r>
      <w:r w:rsidRPr="006024AC">
        <w:rPr>
          <w:rFonts w:ascii="Times New Roman" w:eastAsia="Calibri" w:hAnsi="Times New Roman" w:cs="Times New Roman"/>
          <w:i/>
          <w:iCs/>
          <w:sz w:val="24"/>
          <w:szCs w:val="24"/>
        </w:rPr>
        <w:t xml:space="preserve">et al., </w:t>
      </w:r>
      <w:r w:rsidRPr="006024AC">
        <w:rPr>
          <w:rFonts w:ascii="Times New Roman" w:eastAsia="Calibri" w:hAnsi="Times New Roman" w:cs="Times New Roman"/>
          <w:sz w:val="24"/>
          <w:szCs w:val="24"/>
        </w:rPr>
        <w:t xml:space="preserve">2009). </w:t>
      </w:r>
    </w:p>
    <w:p w:rsidR="002213B9" w:rsidRPr="00393201" w:rsidRDefault="002213B9" w:rsidP="008674A5">
      <w:pPr>
        <w:spacing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w:t>
      </w:r>
      <w:r w:rsidRPr="00393201">
        <w:rPr>
          <w:rFonts w:ascii="Times New Roman" w:eastAsia="Calibri" w:hAnsi="Times New Roman" w:cs="Times New Roman"/>
          <w:sz w:val="24"/>
          <w:szCs w:val="24"/>
        </w:rPr>
        <w:t xml:space="preserve">yang dilakukan oleh Skousen et, al., (2009) membuktikan bahwa </w:t>
      </w:r>
      <w:r w:rsidRPr="00393201">
        <w:rPr>
          <w:rFonts w:ascii="Times New Roman" w:eastAsia="Calibri" w:hAnsi="Times New Roman" w:cs="Times New Roman"/>
          <w:i/>
          <w:iCs/>
          <w:sz w:val="24"/>
          <w:szCs w:val="24"/>
        </w:rPr>
        <w:t xml:space="preserve">nature of industry </w:t>
      </w:r>
      <w:r w:rsidRPr="00393201">
        <w:rPr>
          <w:rFonts w:ascii="Times New Roman" w:eastAsia="Calibri" w:hAnsi="Times New Roman" w:cs="Times New Roman"/>
          <w:sz w:val="24"/>
          <w:szCs w:val="24"/>
        </w:rPr>
        <w:t>yang diproksikan dengan rasio perubahan persediaan (</w:t>
      </w:r>
      <w:r w:rsidR="00D87FA4" w:rsidRPr="00393201">
        <w:rPr>
          <w:rFonts w:ascii="Times New Roman" w:eastAsia="Calibri" w:hAnsi="Times New Roman" w:cs="Times New Roman"/>
          <w:sz w:val="24"/>
          <w:szCs w:val="24"/>
        </w:rPr>
        <w:t>Inventory</w:t>
      </w:r>
      <w:r w:rsidRPr="00393201">
        <w:rPr>
          <w:rFonts w:ascii="Times New Roman" w:eastAsia="Calibri" w:hAnsi="Times New Roman" w:cs="Times New Roman"/>
          <w:sz w:val="24"/>
          <w:szCs w:val="24"/>
        </w:rPr>
        <w:t xml:space="preserve">) </w:t>
      </w:r>
      <w:r w:rsidRPr="00393201">
        <w:rPr>
          <w:rFonts w:ascii="Times New Roman" w:eastAsia="Calibri" w:hAnsi="Times New Roman" w:cs="Times New Roman"/>
          <w:sz w:val="24"/>
          <w:szCs w:val="24"/>
        </w:rPr>
        <w:lastRenderedPageBreak/>
        <w:t xml:space="preserve">tidak memiliki pengaruh terhadap kemungkinan kecurangan pelaporan keuangan. Sedangkan hasil penelitian ini sangat bertentangan dengan Summers dan Sweeney (1998) yang menyatakan bahwa manajer akan fokus terhadap akun persediaan dan piutang jika berniat melakukan manipulasi pada laporan keuangan. Hal itu membuktikan bahwa </w:t>
      </w:r>
      <w:r w:rsidRPr="00393201">
        <w:rPr>
          <w:rFonts w:ascii="Times New Roman" w:eastAsia="Calibri" w:hAnsi="Times New Roman" w:cs="Times New Roman"/>
          <w:i/>
          <w:iCs/>
          <w:sz w:val="24"/>
          <w:szCs w:val="24"/>
        </w:rPr>
        <w:t xml:space="preserve">nature of industry </w:t>
      </w:r>
      <w:r w:rsidRPr="00393201">
        <w:rPr>
          <w:rFonts w:ascii="Times New Roman" w:eastAsia="Calibri" w:hAnsi="Times New Roman" w:cs="Times New Roman"/>
          <w:sz w:val="24"/>
          <w:szCs w:val="24"/>
        </w:rPr>
        <w:t>berpengaruh terhadap kemungkinan kecurangan laporan keuangan.</w:t>
      </w:r>
    </w:p>
    <w:p w:rsidR="002213B9" w:rsidRPr="006024AC" w:rsidRDefault="002213B9" w:rsidP="008674A5">
      <w:pPr>
        <w:spacing w:line="276" w:lineRule="auto"/>
        <w:ind w:firstLine="720"/>
        <w:jc w:val="both"/>
        <w:rPr>
          <w:rFonts w:ascii="Times New Roman" w:eastAsia="Calibri" w:hAnsi="Times New Roman" w:cs="Times New Roman"/>
          <w:sz w:val="24"/>
          <w:szCs w:val="24"/>
        </w:rPr>
      </w:pPr>
      <w:r w:rsidRPr="006024AC">
        <w:rPr>
          <w:rFonts w:ascii="Times New Roman" w:eastAsia="Calibri" w:hAnsi="Times New Roman" w:cs="Times New Roman"/>
          <w:sz w:val="24"/>
          <w:szCs w:val="24"/>
        </w:rPr>
        <w:t xml:space="preserve">Variabel </w:t>
      </w:r>
      <w:r w:rsidRPr="006024AC">
        <w:rPr>
          <w:rFonts w:ascii="Times New Roman" w:eastAsia="Calibri" w:hAnsi="Times New Roman" w:cs="Times New Roman"/>
          <w:i/>
          <w:sz w:val="24"/>
          <w:szCs w:val="24"/>
        </w:rPr>
        <w:t>in</w:t>
      </w:r>
      <w:r w:rsidRPr="006024AC">
        <w:rPr>
          <w:rFonts w:ascii="Times New Roman" w:eastAsia="Calibri" w:hAnsi="Times New Roman" w:cs="Times New Roman"/>
          <w:i/>
          <w:iCs/>
          <w:sz w:val="24"/>
          <w:szCs w:val="24"/>
        </w:rPr>
        <w:t xml:space="preserve">effective monitoring </w:t>
      </w:r>
      <w:r w:rsidRPr="006024AC">
        <w:rPr>
          <w:rFonts w:ascii="Times New Roman" w:eastAsia="Calibri" w:hAnsi="Times New Roman" w:cs="Times New Roman"/>
          <w:sz w:val="24"/>
          <w:szCs w:val="24"/>
        </w:rPr>
        <w:t>p</w:t>
      </w:r>
      <w:r>
        <w:rPr>
          <w:rFonts w:ascii="Times New Roman" w:eastAsia="Calibri" w:hAnsi="Times New Roman" w:cs="Times New Roman"/>
          <w:sz w:val="24"/>
          <w:szCs w:val="24"/>
        </w:rPr>
        <w:t xml:space="preserve">ada penelitian Pulukadang (2014) ditemukan </w:t>
      </w:r>
      <w:r w:rsidRPr="006024AC">
        <w:rPr>
          <w:rFonts w:ascii="Times New Roman" w:eastAsia="Calibri" w:hAnsi="Times New Roman" w:cs="Times New Roman"/>
          <w:sz w:val="24"/>
          <w:szCs w:val="24"/>
        </w:rPr>
        <w:t>tidak memiliki pengaruh</w:t>
      </w:r>
      <w:r>
        <w:rPr>
          <w:rFonts w:ascii="Times New Roman" w:eastAsia="Calibri" w:hAnsi="Times New Roman" w:cs="Times New Roman"/>
          <w:sz w:val="24"/>
          <w:szCs w:val="24"/>
        </w:rPr>
        <w:t xml:space="preserve"> terhada</w:t>
      </w:r>
      <w:r w:rsidRPr="006024AC">
        <w:rPr>
          <w:rFonts w:ascii="Times New Roman" w:eastAsia="Calibri" w:hAnsi="Times New Roman" w:cs="Times New Roman"/>
          <w:sz w:val="24"/>
          <w:szCs w:val="24"/>
        </w:rPr>
        <w:t xml:space="preserve">p </w:t>
      </w:r>
      <w:r w:rsidRPr="006024AC">
        <w:rPr>
          <w:rFonts w:ascii="Times New Roman" w:eastAsia="Calibri" w:hAnsi="Times New Roman" w:cs="Times New Roman"/>
          <w:i/>
          <w:iCs/>
          <w:sz w:val="24"/>
          <w:szCs w:val="24"/>
        </w:rPr>
        <w:t>financial statement fraud</w:t>
      </w:r>
      <w:r w:rsidRPr="006024AC">
        <w:rPr>
          <w:rFonts w:ascii="Times New Roman" w:eastAsia="Calibri" w:hAnsi="Times New Roman" w:cs="Times New Roman"/>
          <w:sz w:val="24"/>
          <w:szCs w:val="24"/>
        </w:rPr>
        <w:t xml:space="preserve">. Sedangkan menurut Kusumawardhani (2013) </w:t>
      </w:r>
      <w:r w:rsidRPr="006024AC">
        <w:rPr>
          <w:rFonts w:ascii="Times New Roman" w:eastAsia="Calibri" w:hAnsi="Times New Roman" w:cs="Times New Roman"/>
          <w:i/>
          <w:sz w:val="24"/>
          <w:szCs w:val="24"/>
        </w:rPr>
        <w:t>in</w:t>
      </w:r>
      <w:r w:rsidRPr="006024AC">
        <w:rPr>
          <w:rFonts w:ascii="Times New Roman" w:eastAsia="Calibri" w:hAnsi="Times New Roman" w:cs="Times New Roman"/>
          <w:i/>
          <w:iCs/>
          <w:sz w:val="24"/>
          <w:szCs w:val="24"/>
        </w:rPr>
        <w:t xml:space="preserve">effective monitoring </w:t>
      </w:r>
      <w:r w:rsidRPr="006024AC">
        <w:rPr>
          <w:rFonts w:ascii="Times New Roman" w:eastAsia="Calibri" w:hAnsi="Times New Roman" w:cs="Times New Roman"/>
          <w:sz w:val="24"/>
          <w:szCs w:val="24"/>
        </w:rPr>
        <w:t xml:space="preserve">berpengaruh terhadap </w:t>
      </w:r>
      <w:r w:rsidRPr="006024AC">
        <w:rPr>
          <w:rFonts w:ascii="Times New Roman" w:eastAsia="Calibri" w:hAnsi="Times New Roman" w:cs="Times New Roman"/>
          <w:i/>
          <w:iCs/>
          <w:sz w:val="24"/>
          <w:szCs w:val="24"/>
        </w:rPr>
        <w:t xml:space="preserve">financial statement fraud. </w:t>
      </w:r>
      <w:r w:rsidRPr="006024AC">
        <w:rPr>
          <w:rFonts w:ascii="Times New Roman" w:eastAsia="Calibri" w:hAnsi="Times New Roman" w:cs="Times New Roman"/>
          <w:sz w:val="24"/>
          <w:szCs w:val="24"/>
        </w:rPr>
        <w:t xml:space="preserve">Proksi komite audit dapat digunakan untuk mendeteksi </w:t>
      </w:r>
      <w:r w:rsidRPr="006024AC">
        <w:rPr>
          <w:rFonts w:ascii="Times New Roman" w:eastAsia="Calibri" w:hAnsi="Times New Roman" w:cs="Times New Roman"/>
          <w:i/>
          <w:iCs/>
          <w:sz w:val="24"/>
          <w:szCs w:val="24"/>
        </w:rPr>
        <w:t xml:space="preserve">financial statement fraud </w:t>
      </w:r>
      <w:r w:rsidRPr="006024AC">
        <w:rPr>
          <w:rFonts w:ascii="Times New Roman" w:eastAsia="Calibri" w:hAnsi="Times New Roman" w:cs="Times New Roman"/>
          <w:sz w:val="24"/>
          <w:szCs w:val="24"/>
        </w:rPr>
        <w:t xml:space="preserve">karena pengawasan internal perusahaan dapat dilihat dari ada atau tidaknya dewan komisaris independen dalam perusahaan. </w:t>
      </w:r>
    </w:p>
    <w:p w:rsidR="002213B9" w:rsidRPr="006024AC" w:rsidRDefault="002213B9" w:rsidP="008674A5">
      <w:pPr>
        <w:spacing w:line="276" w:lineRule="auto"/>
        <w:ind w:firstLine="720"/>
        <w:jc w:val="both"/>
        <w:rPr>
          <w:rFonts w:ascii="Times New Roman" w:eastAsia="Calibri" w:hAnsi="Times New Roman" w:cs="Times New Roman"/>
          <w:iCs/>
          <w:sz w:val="24"/>
          <w:szCs w:val="24"/>
        </w:rPr>
      </w:pPr>
      <w:r w:rsidRPr="006024AC">
        <w:rPr>
          <w:rFonts w:ascii="Times New Roman" w:eastAsia="Calibri" w:hAnsi="Times New Roman" w:cs="Times New Roman"/>
          <w:sz w:val="24"/>
          <w:szCs w:val="24"/>
        </w:rPr>
        <w:t xml:space="preserve">Sedangkan variabel </w:t>
      </w:r>
      <w:r w:rsidRPr="006024AC">
        <w:rPr>
          <w:rFonts w:ascii="Times New Roman" w:eastAsia="Calibri" w:hAnsi="Times New Roman" w:cs="Times New Roman"/>
          <w:i/>
          <w:iCs/>
          <w:sz w:val="24"/>
          <w:szCs w:val="24"/>
        </w:rPr>
        <w:t xml:space="preserve">auditor change </w:t>
      </w:r>
      <w:r w:rsidRPr="006024AC">
        <w:rPr>
          <w:rFonts w:ascii="Times New Roman" w:eastAsia="Calibri" w:hAnsi="Times New Roman" w:cs="Times New Roman"/>
          <w:iCs/>
          <w:sz w:val="24"/>
          <w:szCs w:val="24"/>
        </w:rPr>
        <w:t xml:space="preserve">dalam </w:t>
      </w:r>
      <w:r w:rsidRPr="006024AC">
        <w:rPr>
          <w:rFonts w:ascii="Times New Roman" w:eastAsia="Calibri" w:hAnsi="Times New Roman" w:cs="Times New Roman"/>
          <w:sz w:val="24"/>
          <w:szCs w:val="24"/>
        </w:rPr>
        <w:t xml:space="preserve">penelitiaan </w:t>
      </w:r>
      <w:r w:rsidRPr="00096945">
        <w:rPr>
          <w:rFonts w:ascii="Times New Roman" w:eastAsia="Calibri" w:hAnsi="Times New Roman" w:cs="Times New Roman"/>
          <w:sz w:val="24"/>
          <w:szCs w:val="24"/>
        </w:rPr>
        <w:t xml:space="preserve">Skousen </w:t>
      </w:r>
      <w:r w:rsidRPr="00096945">
        <w:rPr>
          <w:rFonts w:ascii="Times New Roman" w:eastAsia="Calibri" w:hAnsi="Times New Roman" w:cs="Times New Roman"/>
          <w:i/>
          <w:iCs/>
          <w:sz w:val="24"/>
          <w:szCs w:val="24"/>
        </w:rPr>
        <w:t>et al</w:t>
      </w:r>
      <w:r w:rsidRPr="00096945">
        <w:rPr>
          <w:rFonts w:ascii="Times New Roman" w:eastAsia="Calibri" w:hAnsi="Times New Roman" w:cs="Times New Roman"/>
          <w:sz w:val="24"/>
          <w:szCs w:val="24"/>
        </w:rPr>
        <w:t xml:space="preserve">., (2009) </w:t>
      </w:r>
      <w:r w:rsidRPr="006024AC">
        <w:rPr>
          <w:rFonts w:ascii="Times New Roman" w:eastAsia="Calibri" w:hAnsi="Times New Roman" w:cs="Times New Roman"/>
          <w:iCs/>
          <w:sz w:val="24"/>
          <w:szCs w:val="24"/>
        </w:rPr>
        <w:t xml:space="preserve">menunjukkan tidak berpengaruh terhadap </w:t>
      </w:r>
      <w:r w:rsidRPr="006024AC">
        <w:rPr>
          <w:rFonts w:ascii="Times New Roman" w:eastAsia="Calibri" w:hAnsi="Times New Roman" w:cs="Times New Roman"/>
          <w:i/>
          <w:iCs/>
          <w:sz w:val="24"/>
          <w:szCs w:val="24"/>
        </w:rPr>
        <w:t xml:space="preserve">financial statement fraud. </w:t>
      </w:r>
      <w:r w:rsidRPr="006024AC">
        <w:rPr>
          <w:rFonts w:ascii="Times New Roman" w:eastAsia="Calibri" w:hAnsi="Times New Roman" w:cs="Times New Roman"/>
          <w:iCs/>
          <w:sz w:val="24"/>
          <w:szCs w:val="24"/>
        </w:rPr>
        <w:t xml:space="preserve">Bertentangan dengan penelitian </w:t>
      </w:r>
      <w:r w:rsidRPr="006024AC">
        <w:rPr>
          <w:rFonts w:ascii="Times New Roman" w:eastAsia="Calibri" w:hAnsi="Times New Roman" w:cs="Times New Roman"/>
          <w:sz w:val="24"/>
          <w:szCs w:val="24"/>
        </w:rPr>
        <w:t xml:space="preserve">Sihombing (2014) </w:t>
      </w:r>
      <w:r>
        <w:rPr>
          <w:rFonts w:ascii="Times New Roman" w:eastAsia="Calibri" w:hAnsi="Times New Roman" w:cs="Times New Roman"/>
          <w:sz w:val="24"/>
          <w:szCs w:val="24"/>
        </w:rPr>
        <w:t xml:space="preserve">yang menyatakan bahwa </w:t>
      </w:r>
      <w:r w:rsidRPr="006024AC">
        <w:rPr>
          <w:rFonts w:ascii="Times New Roman" w:eastAsia="Calibri" w:hAnsi="Times New Roman" w:cs="Times New Roman"/>
          <w:i/>
          <w:iCs/>
          <w:sz w:val="24"/>
          <w:szCs w:val="24"/>
        </w:rPr>
        <w:t xml:space="preserve">auditor change </w:t>
      </w:r>
      <w:r w:rsidRPr="006024AC">
        <w:rPr>
          <w:rFonts w:ascii="Times New Roman" w:eastAsia="Calibri" w:hAnsi="Times New Roman" w:cs="Times New Roman"/>
          <w:sz w:val="24"/>
          <w:szCs w:val="24"/>
        </w:rPr>
        <w:t xml:space="preserve">berpengaruh terhadap </w:t>
      </w:r>
      <w:r w:rsidRPr="006024AC">
        <w:rPr>
          <w:rFonts w:ascii="Times New Roman" w:eastAsia="Calibri" w:hAnsi="Times New Roman" w:cs="Times New Roman"/>
          <w:i/>
          <w:iCs/>
          <w:sz w:val="24"/>
          <w:szCs w:val="24"/>
        </w:rPr>
        <w:t xml:space="preserve">financial statement fraud. </w:t>
      </w:r>
      <w:r w:rsidRPr="006024AC">
        <w:rPr>
          <w:rFonts w:ascii="Times New Roman" w:eastAsia="Calibri" w:hAnsi="Times New Roman" w:cs="Times New Roman"/>
          <w:sz w:val="24"/>
          <w:szCs w:val="24"/>
        </w:rPr>
        <w:t xml:space="preserve">Variabel </w:t>
      </w:r>
      <w:r w:rsidRPr="006024AC">
        <w:rPr>
          <w:rFonts w:ascii="Times New Roman" w:eastAsia="Calibri" w:hAnsi="Times New Roman" w:cs="Times New Roman"/>
          <w:i/>
          <w:iCs/>
          <w:sz w:val="24"/>
          <w:szCs w:val="24"/>
        </w:rPr>
        <w:t>auditor change</w:t>
      </w:r>
      <w:r w:rsidRPr="006024AC">
        <w:rPr>
          <w:rFonts w:ascii="Times New Roman" w:eastAsia="Calibri" w:hAnsi="Times New Roman" w:cs="Times New Roman"/>
          <w:sz w:val="24"/>
          <w:szCs w:val="24"/>
        </w:rPr>
        <w:t xml:space="preserve"> berpengaruh karena keputusan manajemen untuk tidak mengganti auditornya dapat mengindikasikan bahwa perusahaan melakukan </w:t>
      </w:r>
      <w:r w:rsidRPr="006024AC">
        <w:rPr>
          <w:rFonts w:ascii="Times New Roman" w:eastAsia="Calibri" w:hAnsi="Times New Roman" w:cs="Times New Roman"/>
          <w:i/>
          <w:iCs/>
          <w:sz w:val="24"/>
          <w:szCs w:val="24"/>
        </w:rPr>
        <w:t xml:space="preserve">financial statement fraud </w:t>
      </w:r>
      <w:r w:rsidRPr="006024AC">
        <w:rPr>
          <w:rFonts w:ascii="Times New Roman" w:eastAsia="Calibri" w:hAnsi="Times New Roman" w:cs="Times New Roman"/>
          <w:sz w:val="24"/>
          <w:szCs w:val="24"/>
        </w:rPr>
        <w:t xml:space="preserve">karena semakin lamanya  perikatan terjadi maka independensi auditor akan turun oleh karena itu </w:t>
      </w:r>
      <w:r w:rsidRPr="006024AC">
        <w:rPr>
          <w:rFonts w:ascii="Times New Roman" w:eastAsia="Calibri" w:hAnsi="Times New Roman" w:cs="Times New Roman"/>
          <w:i/>
          <w:iCs/>
          <w:sz w:val="24"/>
          <w:szCs w:val="24"/>
        </w:rPr>
        <w:t xml:space="preserve">auditor switch </w:t>
      </w:r>
      <w:r w:rsidRPr="006024AC">
        <w:rPr>
          <w:rFonts w:ascii="Times New Roman" w:eastAsia="Calibri" w:hAnsi="Times New Roman" w:cs="Times New Roman"/>
          <w:sz w:val="24"/>
          <w:szCs w:val="24"/>
        </w:rPr>
        <w:t xml:space="preserve">dapat digunakan untuk memprediksi </w:t>
      </w:r>
      <w:r w:rsidRPr="006024AC">
        <w:rPr>
          <w:rFonts w:ascii="Times New Roman" w:eastAsia="Calibri" w:hAnsi="Times New Roman" w:cs="Times New Roman"/>
          <w:i/>
          <w:iCs/>
          <w:sz w:val="24"/>
          <w:szCs w:val="24"/>
        </w:rPr>
        <w:t>financial statement fraud.</w:t>
      </w:r>
    </w:p>
    <w:p w:rsidR="002213B9" w:rsidRPr="006024AC" w:rsidRDefault="002213B9" w:rsidP="008674A5">
      <w:pPr>
        <w:spacing w:line="276" w:lineRule="auto"/>
        <w:jc w:val="both"/>
        <w:rPr>
          <w:rFonts w:ascii="Times New Roman" w:hAnsi="Times New Roman" w:cs="Times New Roman"/>
          <w:b/>
          <w:sz w:val="24"/>
          <w:szCs w:val="24"/>
        </w:rPr>
      </w:pPr>
      <w:r w:rsidRPr="006024AC">
        <w:rPr>
          <w:rFonts w:ascii="Times New Roman" w:hAnsi="Times New Roman" w:cs="Times New Roman"/>
          <w:b/>
          <w:sz w:val="24"/>
          <w:szCs w:val="24"/>
        </w:rPr>
        <w:t>1.2 Rumusan Masalah</w:t>
      </w:r>
    </w:p>
    <w:p w:rsidR="002213B9" w:rsidRPr="006024AC" w:rsidRDefault="00E61E5F" w:rsidP="008674A5">
      <w:pPr>
        <w:spacing w:line="276"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2213B9" w:rsidRPr="006024AC">
        <w:rPr>
          <w:rFonts w:ascii="Times New Roman" w:eastAsia="Calibri" w:hAnsi="Times New Roman" w:cs="Times New Roman"/>
          <w:sz w:val="24"/>
          <w:szCs w:val="24"/>
        </w:rPr>
        <w:t>erumusan masalah dalam penelitian ini adalah :</w:t>
      </w:r>
    </w:p>
    <w:p w:rsidR="002213B9" w:rsidRDefault="002213B9" w:rsidP="008674A5">
      <w:pPr>
        <w:pStyle w:val="ListParagraph"/>
        <w:numPr>
          <w:ilvl w:val="0"/>
          <w:numId w:val="10"/>
        </w:numPr>
        <w:spacing w:after="200" w:line="276" w:lineRule="auto"/>
        <w:ind w:left="426" w:hanging="426"/>
        <w:jc w:val="both"/>
        <w:rPr>
          <w:rFonts w:ascii="Times New Roman" w:hAnsi="Times New Roman"/>
          <w:sz w:val="24"/>
          <w:szCs w:val="24"/>
        </w:rPr>
      </w:pPr>
      <w:r w:rsidRPr="0079743F">
        <w:rPr>
          <w:rFonts w:ascii="Times New Roman" w:hAnsi="Times New Roman"/>
          <w:sz w:val="24"/>
          <w:szCs w:val="24"/>
        </w:rPr>
        <w:t xml:space="preserve">Apakah </w:t>
      </w:r>
      <w:r w:rsidRPr="0079743F">
        <w:rPr>
          <w:rFonts w:ascii="Times New Roman" w:hAnsi="Times New Roman"/>
          <w:i/>
          <w:iCs/>
          <w:sz w:val="24"/>
          <w:szCs w:val="24"/>
        </w:rPr>
        <w:t xml:space="preserve">financial stability </w:t>
      </w:r>
      <w:r w:rsidRPr="0079743F">
        <w:rPr>
          <w:rFonts w:ascii="Times New Roman" w:hAnsi="Times New Roman"/>
          <w:iCs/>
          <w:sz w:val="24"/>
          <w:szCs w:val="24"/>
        </w:rPr>
        <w:t>ber</w:t>
      </w:r>
      <w:r w:rsidRPr="0079743F">
        <w:rPr>
          <w:rFonts w:ascii="Times New Roman" w:hAnsi="Times New Roman"/>
          <w:sz w:val="24"/>
          <w:szCs w:val="24"/>
        </w:rPr>
        <w:t xml:space="preserve">pengaruh </w:t>
      </w:r>
      <w:r w:rsidRPr="0079743F">
        <w:rPr>
          <w:rFonts w:ascii="Times New Roman" w:hAnsi="Times New Roman"/>
          <w:iCs/>
          <w:sz w:val="24"/>
          <w:szCs w:val="24"/>
        </w:rPr>
        <w:t>da</w:t>
      </w:r>
      <w:r w:rsidRPr="0079743F">
        <w:rPr>
          <w:rFonts w:ascii="Times New Roman" w:hAnsi="Times New Roman"/>
          <w:sz w:val="24"/>
          <w:szCs w:val="24"/>
        </w:rPr>
        <w:t xml:space="preserve">lam mendeteksi </w:t>
      </w:r>
      <w:r w:rsidRPr="0079743F">
        <w:rPr>
          <w:rFonts w:ascii="Times New Roman" w:hAnsi="Times New Roman"/>
          <w:i/>
          <w:sz w:val="24"/>
          <w:szCs w:val="24"/>
        </w:rPr>
        <w:t>financial statement fraud</w:t>
      </w:r>
      <w:r w:rsidRPr="0079743F">
        <w:rPr>
          <w:rFonts w:ascii="Times New Roman" w:hAnsi="Times New Roman"/>
          <w:sz w:val="24"/>
          <w:szCs w:val="24"/>
        </w:rPr>
        <w:t>?</w:t>
      </w:r>
    </w:p>
    <w:p w:rsidR="002213B9" w:rsidRPr="0079743F" w:rsidRDefault="002213B9" w:rsidP="008674A5">
      <w:pPr>
        <w:pStyle w:val="ListParagraph"/>
        <w:numPr>
          <w:ilvl w:val="0"/>
          <w:numId w:val="10"/>
        </w:numPr>
        <w:spacing w:after="200" w:line="276" w:lineRule="auto"/>
        <w:ind w:left="426" w:hanging="426"/>
        <w:jc w:val="both"/>
        <w:rPr>
          <w:rFonts w:ascii="Times New Roman" w:hAnsi="Times New Roman"/>
          <w:sz w:val="24"/>
          <w:szCs w:val="24"/>
        </w:rPr>
      </w:pPr>
      <w:r w:rsidRPr="0079743F">
        <w:rPr>
          <w:rFonts w:ascii="Times New Roman" w:hAnsi="Times New Roman"/>
          <w:sz w:val="24"/>
          <w:szCs w:val="24"/>
        </w:rPr>
        <w:t xml:space="preserve">Apakah </w:t>
      </w:r>
      <w:r w:rsidRPr="0079743F">
        <w:rPr>
          <w:rFonts w:ascii="Times New Roman" w:hAnsi="Times New Roman"/>
          <w:i/>
          <w:iCs/>
          <w:sz w:val="24"/>
          <w:szCs w:val="24"/>
        </w:rPr>
        <w:t xml:space="preserve">external </w:t>
      </w:r>
      <w:r w:rsidRPr="0079743F">
        <w:rPr>
          <w:rFonts w:ascii="Times New Roman" w:hAnsi="Times New Roman"/>
          <w:i/>
          <w:sz w:val="24"/>
          <w:szCs w:val="24"/>
        </w:rPr>
        <w:t>pressure</w:t>
      </w:r>
      <w:r w:rsidRPr="0079743F">
        <w:rPr>
          <w:rFonts w:ascii="Times New Roman" w:hAnsi="Times New Roman"/>
          <w:i/>
          <w:iCs/>
          <w:sz w:val="24"/>
          <w:szCs w:val="24"/>
        </w:rPr>
        <w:t xml:space="preserve"> </w:t>
      </w:r>
      <w:r w:rsidRPr="0079743F">
        <w:rPr>
          <w:rFonts w:ascii="Times New Roman" w:hAnsi="Times New Roman"/>
          <w:iCs/>
          <w:sz w:val="24"/>
          <w:szCs w:val="24"/>
        </w:rPr>
        <w:t xml:space="preserve"> ber</w:t>
      </w:r>
      <w:r w:rsidRPr="0079743F">
        <w:rPr>
          <w:rFonts w:ascii="Times New Roman" w:hAnsi="Times New Roman"/>
          <w:sz w:val="24"/>
          <w:szCs w:val="24"/>
        </w:rPr>
        <w:t xml:space="preserve">pengaruh </w:t>
      </w:r>
      <w:r w:rsidRPr="0079743F">
        <w:rPr>
          <w:rFonts w:ascii="Times New Roman" w:hAnsi="Times New Roman"/>
          <w:iCs/>
          <w:sz w:val="24"/>
          <w:szCs w:val="24"/>
        </w:rPr>
        <w:t>da</w:t>
      </w:r>
      <w:r w:rsidRPr="0079743F">
        <w:rPr>
          <w:rFonts w:ascii="Times New Roman" w:hAnsi="Times New Roman"/>
          <w:sz w:val="24"/>
          <w:szCs w:val="24"/>
        </w:rPr>
        <w:t xml:space="preserve">lam mendeteksi </w:t>
      </w:r>
      <w:r w:rsidRPr="0079743F">
        <w:rPr>
          <w:rFonts w:ascii="Times New Roman" w:hAnsi="Times New Roman"/>
          <w:i/>
          <w:sz w:val="24"/>
          <w:szCs w:val="24"/>
        </w:rPr>
        <w:t>financial statement fraud?</w:t>
      </w:r>
    </w:p>
    <w:p w:rsidR="002213B9" w:rsidRDefault="002213B9" w:rsidP="008674A5">
      <w:pPr>
        <w:pStyle w:val="ListParagraph"/>
        <w:numPr>
          <w:ilvl w:val="0"/>
          <w:numId w:val="10"/>
        </w:numPr>
        <w:spacing w:after="200" w:line="276" w:lineRule="auto"/>
        <w:ind w:left="426" w:hanging="426"/>
        <w:jc w:val="both"/>
        <w:rPr>
          <w:rFonts w:ascii="Times New Roman" w:hAnsi="Times New Roman"/>
          <w:sz w:val="24"/>
          <w:szCs w:val="24"/>
        </w:rPr>
      </w:pPr>
      <w:r w:rsidRPr="0079743F">
        <w:rPr>
          <w:rFonts w:ascii="Times New Roman" w:hAnsi="Times New Roman"/>
          <w:sz w:val="24"/>
          <w:szCs w:val="24"/>
        </w:rPr>
        <w:t xml:space="preserve">Apakah </w:t>
      </w:r>
      <w:r w:rsidRPr="0079743F">
        <w:rPr>
          <w:rFonts w:ascii="Times New Roman" w:hAnsi="Times New Roman"/>
          <w:i/>
          <w:iCs/>
          <w:sz w:val="24"/>
          <w:szCs w:val="24"/>
        </w:rPr>
        <w:t xml:space="preserve">financial target </w:t>
      </w:r>
      <w:r w:rsidRPr="0079743F">
        <w:rPr>
          <w:rFonts w:ascii="Times New Roman" w:hAnsi="Times New Roman"/>
          <w:iCs/>
          <w:sz w:val="24"/>
          <w:szCs w:val="24"/>
        </w:rPr>
        <w:t>ber</w:t>
      </w:r>
      <w:r w:rsidRPr="0079743F">
        <w:rPr>
          <w:rFonts w:ascii="Times New Roman" w:hAnsi="Times New Roman"/>
          <w:sz w:val="24"/>
          <w:szCs w:val="24"/>
        </w:rPr>
        <w:t xml:space="preserve">pengaruh </w:t>
      </w:r>
      <w:r w:rsidRPr="0079743F">
        <w:rPr>
          <w:rFonts w:ascii="Times New Roman" w:hAnsi="Times New Roman"/>
          <w:iCs/>
          <w:sz w:val="24"/>
          <w:szCs w:val="24"/>
        </w:rPr>
        <w:t>da</w:t>
      </w:r>
      <w:r w:rsidRPr="0079743F">
        <w:rPr>
          <w:rFonts w:ascii="Times New Roman" w:hAnsi="Times New Roman"/>
          <w:sz w:val="24"/>
          <w:szCs w:val="24"/>
        </w:rPr>
        <w:t xml:space="preserve">lam mendeteksi </w:t>
      </w:r>
      <w:r w:rsidRPr="0079743F">
        <w:rPr>
          <w:rFonts w:ascii="Times New Roman" w:hAnsi="Times New Roman"/>
          <w:i/>
          <w:sz w:val="24"/>
          <w:szCs w:val="24"/>
        </w:rPr>
        <w:t>financial statement fraud</w:t>
      </w:r>
      <w:r w:rsidRPr="0079743F">
        <w:rPr>
          <w:rFonts w:ascii="Times New Roman" w:hAnsi="Times New Roman"/>
          <w:sz w:val="24"/>
          <w:szCs w:val="24"/>
        </w:rPr>
        <w:t>?</w:t>
      </w:r>
    </w:p>
    <w:p w:rsidR="002213B9" w:rsidRDefault="002213B9" w:rsidP="008674A5">
      <w:pPr>
        <w:pStyle w:val="ListParagraph"/>
        <w:numPr>
          <w:ilvl w:val="0"/>
          <w:numId w:val="10"/>
        </w:numPr>
        <w:spacing w:after="200" w:line="276" w:lineRule="auto"/>
        <w:ind w:left="426" w:hanging="426"/>
        <w:jc w:val="both"/>
        <w:rPr>
          <w:rFonts w:ascii="Times New Roman" w:hAnsi="Times New Roman"/>
          <w:sz w:val="24"/>
          <w:szCs w:val="24"/>
        </w:rPr>
      </w:pPr>
      <w:r w:rsidRPr="0079743F">
        <w:rPr>
          <w:rFonts w:ascii="Times New Roman" w:hAnsi="Times New Roman"/>
          <w:sz w:val="24"/>
          <w:szCs w:val="24"/>
        </w:rPr>
        <w:t xml:space="preserve">Apakah </w:t>
      </w:r>
      <w:r w:rsidRPr="0079743F">
        <w:rPr>
          <w:rFonts w:ascii="Times New Roman" w:hAnsi="Times New Roman"/>
          <w:i/>
          <w:iCs/>
          <w:sz w:val="24"/>
          <w:szCs w:val="24"/>
        </w:rPr>
        <w:t xml:space="preserve">nature of industry </w:t>
      </w:r>
      <w:r w:rsidRPr="0079743F">
        <w:rPr>
          <w:rFonts w:ascii="Times New Roman" w:hAnsi="Times New Roman"/>
          <w:iCs/>
          <w:sz w:val="24"/>
          <w:szCs w:val="24"/>
        </w:rPr>
        <w:t>ber</w:t>
      </w:r>
      <w:r w:rsidRPr="0079743F">
        <w:rPr>
          <w:rFonts w:ascii="Times New Roman" w:hAnsi="Times New Roman"/>
          <w:sz w:val="24"/>
          <w:szCs w:val="24"/>
        </w:rPr>
        <w:t xml:space="preserve">pengaruh </w:t>
      </w:r>
      <w:r w:rsidRPr="0079743F">
        <w:rPr>
          <w:rFonts w:ascii="Times New Roman" w:hAnsi="Times New Roman"/>
          <w:iCs/>
          <w:sz w:val="24"/>
          <w:szCs w:val="24"/>
        </w:rPr>
        <w:t>da</w:t>
      </w:r>
      <w:r w:rsidRPr="0079743F">
        <w:rPr>
          <w:rFonts w:ascii="Times New Roman" w:hAnsi="Times New Roman"/>
          <w:sz w:val="24"/>
          <w:szCs w:val="24"/>
        </w:rPr>
        <w:t xml:space="preserve">lam mendeteksi </w:t>
      </w:r>
      <w:r w:rsidRPr="0079743F">
        <w:rPr>
          <w:rFonts w:ascii="Times New Roman" w:hAnsi="Times New Roman"/>
          <w:i/>
          <w:sz w:val="24"/>
          <w:szCs w:val="24"/>
        </w:rPr>
        <w:t>financial statement fraud</w:t>
      </w:r>
      <w:r w:rsidRPr="0079743F">
        <w:rPr>
          <w:rFonts w:ascii="Times New Roman" w:hAnsi="Times New Roman"/>
          <w:sz w:val="24"/>
          <w:szCs w:val="24"/>
        </w:rPr>
        <w:t>?</w:t>
      </w:r>
    </w:p>
    <w:p w:rsidR="002213B9" w:rsidRDefault="002213B9" w:rsidP="008674A5">
      <w:pPr>
        <w:pStyle w:val="ListParagraph"/>
        <w:numPr>
          <w:ilvl w:val="0"/>
          <w:numId w:val="10"/>
        </w:numPr>
        <w:spacing w:after="200" w:line="276" w:lineRule="auto"/>
        <w:ind w:left="426" w:hanging="426"/>
        <w:jc w:val="both"/>
        <w:rPr>
          <w:rFonts w:ascii="Times New Roman" w:hAnsi="Times New Roman"/>
          <w:sz w:val="24"/>
          <w:szCs w:val="24"/>
        </w:rPr>
      </w:pPr>
      <w:r w:rsidRPr="0079743F">
        <w:rPr>
          <w:rFonts w:ascii="Times New Roman" w:hAnsi="Times New Roman"/>
          <w:sz w:val="24"/>
          <w:szCs w:val="24"/>
        </w:rPr>
        <w:t xml:space="preserve">Apakah </w:t>
      </w:r>
      <w:r w:rsidRPr="0079743F">
        <w:rPr>
          <w:rFonts w:ascii="Times New Roman" w:hAnsi="Times New Roman"/>
          <w:i/>
          <w:iCs/>
          <w:sz w:val="24"/>
          <w:szCs w:val="24"/>
        </w:rPr>
        <w:t xml:space="preserve">ineffective monitoring </w:t>
      </w:r>
      <w:r w:rsidRPr="0079743F">
        <w:rPr>
          <w:rFonts w:ascii="Times New Roman" w:hAnsi="Times New Roman"/>
          <w:iCs/>
          <w:sz w:val="24"/>
          <w:szCs w:val="24"/>
        </w:rPr>
        <w:t>ber</w:t>
      </w:r>
      <w:r w:rsidRPr="0079743F">
        <w:rPr>
          <w:rFonts w:ascii="Times New Roman" w:hAnsi="Times New Roman"/>
          <w:sz w:val="24"/>
          <w:szCs w:val="24"/>
        </w:rPr>
        <w:t xml:space="preserve">pengaruh </w:t>
      </w:r>
      <w:r w:rsidRPr="0079743F">
        <w:rPr>
          <w:rFonts w:ascii="Times New Roman" w:hAnsi="Times New Roman"/>
          <w:iCs/>
          <w:sz w:val="24"/>
          <w:szCs w:val="24"/>
        </w:rPr>
        <w:t>da</w:t>
      </w:r>
      <w:r w:rsidRPr="0079743F">
        <w:rPr>
          <w:rFonts w:ascii="Times New Roman" w:hAnsi="Times New Roman"/>
          <w:sz w:val="24"/>
          <w:szCs w:val="24"/>
        </w:rPr>
        <w:t xml:space="preserve">lam mendeteksi </w:t>
      </w:r>
      <w:r w:rsidRPr="0079743F">
        <w:rPr>
          <w:rFonts w:ascii="Times New Roman" w:hAnsi="Times New Roman"/>
          <w:i/>
          <w:sz w:val="24"/>
          <w:szCs w:val="24"/>
        </w:rPr>
        <w:t>financial statement fraud</w:t>
      </w:r>
      <w:r w:rsidRPr="0079743F">
        <w:rPr>
          <w:rFonts w:ascii="Times New Roman" w:hAnsi="Times New Roman"/>
          <w:sz w:val="24"/>
          <w:szCs w:val="24"/>
        </w:rPr>
        <w:t>?</w:t>
      </w:r>
    </w:p>
    <w:p w:rsidR="002213B9" w:rsidRPr="002213B9" w:rsidRDefault="002213B9" w:rsidP="008674A5">
      <w:pPr>
        <w:pStyle w:val="ListParagraph"/>
        <w:numPr>
          <w:ilvl w:val="0"/>
          <w:numId w:val="10"/>
        </w:numPr>
        <w:spacing w:after="200" w:line="276" w:lineRule="auto"/>
        <w:ind w:left="426" w:hanging="426"/>
        <w:jc w:val="both"/>
        <w:rPr>
          <w:rFonts w:ascii="Times New Roman" w:hAnsi="Times New Roman"/>
          <w:sz w:val="24"/>
          <w:szCs w:val="24"/>
        </w:rPr>
      </w:pPr>
      <w:r w:rsidRPr="0079743F">
        <w:rPr>
          <w:rFonts w:ascii="Times New Roman" w:hAnsi="Times New Roman"/>
          <w:sz w:val="24"/>
          <w:szCs w:val="24"/>
        </w:rPr>
        <w:t xml:space="preserve">Apakah </w:t>
      </w:r>
      <w:r w:rsidRPr="0079743F">
        <w:rPr>
          <w:rFonts w:ascii="Times New Roman" w:hAnsi="Times New Roman"/>
          <w:i/>
          <w:iCs/>
          <w:sz w:val="24"/>
          <w:szCs w:val="24"/>
        </w:rPr>
        <w:t>auditor change</w:t>
      </w:r>
      <w:r w:rsidRPr="0079743F">
        <w:rPr>
          <w:rFonts w:ascii="Times New Roman" w:hAnsi="Times New Roman"/>
          <w:iCs/>
          <w:sz w:val="24"/>
          <w:szCs w:val="24"/>
        </w:rPr>
        <w:t xml:space="preserve"> ber</w:t>
      </w:r>
      <w:r w:rsidRPr="0079743F">
        <w:rPr>
          <w:rFonts w:ascii="Times New Roman" w:hAnsi="Times New Roman"/>
          <w:sz w:val="24"/>
          <w:szCs w:val="24"/>
        </w:rPr>
        <w:t xml:space="preserve">pengaruh </w:t>
      </w:r>
      <w:r w:rsidRPr="0079743F">
        <w:rPr>
          <w:rFonts w:ascii="Times New Roman" w:hAnsi="Times New Roman"/>
          <w:iCs/>
          <w:sz w:val="24"/>
          <w:szCs w:val="24"/>
        </w:rPr>
        <w:t>da</w:t>
      </w:r>
      <w:r w:rsidRPr="0079743F">
        <w:rPr>
          <w:rFonts w:ascii="Times New Roman" w:hAnsi="Times New Roman"/>
          <w:sz w:val="24"/>
          <w:szCs w:val="24"/>
        </w:rPr>
        <w:t xml:space="preserve">lam mendeteksi </w:t>
      </w:r>
      <w:r w:rsidRPr="0079743F">
        <w:rPr>
          <w:rFonts w:ascii="Times New Roman" w:hAnsi="Times New Roman"/>
          <w:i/>
          <w:sz w:val="24"/>
          <w:szCs w:val="24"/>
        </w:rPr>
        <w:t>financial statement fraud</w:t>
      </w:r>
      <w:r w:rsidRPr="0079743F">
        <w:rPr>
          <w:rFonts w:ascii="Times New Roman" w:hAnsi="Times New Roman"/>
          <w:sz w:val="24"/>
          <w:szCs w:val="24"/>
        </w:rPr>
        <w:t>?</w:t>
      </w:r>
    </w:p>
    <w:p w:rsidR="002213B9" w:rsidRPr="007D799A" w:rsidRDefault="002213B9" w:rsidP="008674A5">
      <w:pPr>
        <w:spacing w:line="276" w:lineRule="auto"/>
        <w:ind w:left="1440"/>
        <w:contextualSpacing/>
        <w:jc w:val="both"/>
        <w:rPr>
          <w:rFonts w:ascii="Times New Roman" w:eastAsia="Calibri" w:hAnsi="Times New Roman" w:cs="Times New Roman"/>
          <w:color w:val="000000"/>
          <w:sz w:val="24"/>
          <w:szCs w:val="24"/>
        </w:rPr>
      </w:pPr>
    </w:p>
    <w:p w:rsidR="002213B9" w:rsidRDefault="002213B9" w:rsidP="008674A5">
      <w:pPr>
        <w:spacing w:after="0" w:line="276" w:lineRule="auto"/>
        <w:jc w:val="both"/>
        <w:rPr>
          <w:rFonts w:ascii="Times New Roman" w:hAnsi="Times New Roman"/>
          <w:b/>
          <w:color w:val="212121"/>
          <w:sz w:val="24"/>
          <w:szCs w:val="24"/>
        </w:rPr>
      </w:pPr>
      <w:r>
        <w:rPr>
          <w:rFonts w:ascii="Times New Roman" w:hAnsi="Times New Roman"/>
          <w:b/>
          <w:color w:val="212121"/>
          <w:sz w:val="24"/>
          <w:szCs w:val="24"/>
        </w:rPr>
        <w:t xml:space="preserve">2.1  </w:t>
      </w:r>
      <w:r w:rsidRPr="008727AF">
        <w:rPr>
          <w:rFonts w:ascii="Times New Roman" w:hAnsi="Times New Roman"/>
          <w:b/>
          <w:color w:val="212121"/>
          <w:sz w:val="24"/>
          <w:szCs w:val="24"/>
        </w:rPr>
        <w:t xml:space="preserve">Landasan Teori </w:t>
      </w:r>
    </w:p>
    <w:p w:rsidR="002213B9" w:rsidRPr="00676ABB" w:rsidRDefault="002213B9" w:rsidP="008674A5">
      <w:pPr>
        <w:spacing w:after="0" w:line="276" w:lineRule="auto"/>
        <w:ind w:firstLine="426"/>
        <w:jc w:val="both"/>
        <w:rPr>
          <w:rFonts w:ascii="Times New Roman" w:hAnsi="Times New Roman"/>
          <w:b/>
          <w:color w:val="212121"/>
          <w:sz w:val="24"/>
          <w:szCs w:val="24"/>
        </w:rPr>
      </w:pPr>
      <w:r>
        <w:rPr>
          <w:rFonts w:ascii="Times New Roman" w:hAnsi="Times New Roman"/>
          <w:b/>
          <w:color w:val="212121"/>
          <w:sz w:val="24"/>
          <w:szCs w:val="24"/>
        </w:rPr>
        <w:t xml:space="preserve">2.1.1 </w:t>
      </w:r>
      <w:r w:rsidRPr="00676ABB">
        <w:rPr>
          <w:rFonts w:ascii="Times New Roman" w:hAnsi="Times New Roman"/>
          <w:b/>
          <w:color w:val="212121"/>
          <w:sz w:val="24"/>
          <w:szCs w:val="24"/>
        </w:rPr>
        <w:t xml:space="preserve">Teori Keagenan </w:t>
      </w:r>
      <w:r w:rsidRPr="00D5177E">
        <w:rPr>
          <w:rFonts w:ascii="Times New Roman" w:hAnsi="Times New Roman"/>
          <w:b/>
          <w:i/>
          <w:color w:val="212121"/>
          <w:sz w:val="24"/>
          <w:szCs w:val="24"/>
        </w:rPr>
        <w:t>(Agency Theory)</w:t>
      </w:r>
      <w:r w:rsidRPr="00676ABB">
        <w:rPr>
          <w:rFonts w:ascii="Times New Roman" w:hAnsi="Times New Roman"/>
          <w:b/>
          <w:color w:val="212121"/>
          <w:sz w:val="24"/>
          <w:szCs w:val="24"/>
        </w:rPr>
        <w:t xml:space="preserve"> </w:t>
      </w:r>
    </w:p>
    <w:p w:rsidR="002213B9" w:rsidRDefault="002213B9" w:rsidP="008674A5">
      <w:pPr>
        <w:spacing w:line="276" w:lineRule="auto"/>
        <w:ind w:left="426" w:firstLine="720"/>
        <w:jc w:val="both"/>
        <w:rPr>
          <w:rFonts w:ascii="Times New Roman" w:hAnsi="Times New Roman"/>
          <w:bCs/>
          <w:sz w:val="24"/>
          <w:szCs w:val="24"/>
        </w:rPr>
      </w:pPr>
      <w:r w:rsidRPr="00B64EF4">
        <w:rPr>
          <w:rFonts w:ascii="Times New Roman" w:hAnsi="Times New Roman"/>
          <w:bCs/>
          <w:sz w:val="24"/>
          <w:szCs w:val="24"/>
        </w:rPr>
        <w:lastRenderedPageBreak/>
        <w:t xml:space="preserve">Teori keagenan mendeskripsikan hubungan antara pemegang saham </w:t>
      </w:r>
      <w:r w:rsidRPr="00B64EF4">
        <w:rPr>
          <w:rFonts w:ascii="Times New Roman" w:hAnsi="Times New Roman"/>
          <w:bCs/>
          <w:i/>
          <w:iCs/>
          <w:sz w:val="24"/>
          <w:szCs w:val="24"/>
        </w:rPr>
        <w:t xml:space="preserve">(shareholders) </w:t>
      </w:r>
      <w:r>
        <w:rPr>
          <w:rFonts w:ascii="Times New Roman" w:hAnsi="Times New Roman"/>
          <w:bCs/>
          <w:sz w:val="24"/>
          <w:szCs w:val="24"/>
        </w:rPr>
        <w:t xml:space="preserve">sebagai </w:t>
      </w:r>
      <w:r w:rsidRPr="004D1550">
        <w:rPr>
          <w:rFonts w:ascii="Times New Roman" w:hAnsi="Times New Roman"/>
          <w:bCs/>
          <w:i/>
          <w:sz w:val="24"/>
          <w:szCs w:val="24"/>
        </w:rPr>
        <w:t>principal</w:t>
      </w:r>
      <w:r w:rsidR="00E61E5F">
        <w:rPr>
          <w:rFonts w:ascii="Times New Roman" w:hAnsi="Times New Roman"/>
          <w:bCs/>
          <w:sz w:val="24"/>
          <w:szCs w:val="24"/>
        </w:rPr>
        <w:t xml:space="preserve"> dengan</w:t>
      </w:r>
      <w:r w:rsidRPr="00B64EF4">
        <w:rPr>
          <w:rFonts w:ascii="Times New Roman" w:hAnsi="Times New Roman"/>
          <w:bCs/>
          <w:sz w:val="24"/>
          <w:szCs w:val="24"/>
        </w:rPr>
        <w:t xml:space="preserve"> manajemen sebagai agen dalam suatu kontrak kerjasama yang disebut (</w:t>
      </w:r>
      <w:r w:rsidRPr="00B64EF4">
        <w:rPr>
          <w:rFonts w:ascii="Times New Roman" w:hAnsi="Times New Roman"/>
          <w:bCs/>
          <w:i/>
          <w:iCs/>
          <w:sz w:val="24"/>
          <w:szCs w:val="24"/>
        </w:rPr>
        <w:t>nexus of contract.</w:t>
      </w:r>
      <w:r w:rsidRPr="00B64EF4">
        <w:rPr>
          <w:rFonts w:ascii="Times New Roman" w:hAnsi="Times New Roman"/>
          <w:bCs/>
          <w:sz w:val="24"/>
          <w:szCs w:val="24"/>
        </w:rPr>
        <w:t>)</w:t>
      </w:r>
      <w:r w:rsidRPr="00A920D0">
        <w:rPr>
          <w:rFonts w:ascii="Times New Roman" w:hAnsi="Times New Roman"/>
          <w:sz w:val="24"/>
          <w:szCs w:val="24"/>
        </w:rPr>
        <w:t xml:space="preserve"> </w:t>
      </w:r>
      <w:r>
        <w:rPr>
          <w:rFonts w:ascii="Times New Roman" w:hAnsi="Times New Roman"/>
          <w:sz w:val="24"/>
          <w:szCs w:val="24"/>
        </w:rPr>
        <w:t>untuk melakukan beberapa jasa atas nama mereka</w:t>
      </w:r>
      <w:r w:rsidRPr="00B64EF4">
        <w:rPr>
          <w:rFonts w:ascii="Times New Roman" w:hAnsi="Times New Roman"/>
          <w:bCs/>
          <w:sz w:val="24"/>
          <w:szCs w:val="24"/>
        </w:rPr>
        <w:t>.</w:t>
      </w:r>
      <w:r w:rsidRPr="00A920D0">
        <w:t xml:space="preserve"> </w:t>
      </w:r>
      <w:r w:rsidRPr="00A920D0">
        <w:rPr>
          <w:rFonts w:ascii="Times New Roman" w:hAnsi="Times New Roman"/>
          <w:bCs/>
          <w:sz w:val="24"/>
          <w:szCs w:val="24"/>
        </w:rPr>
        <w:t>Maka dari itu perusahaan bertanggung jawa</w:t>
      </w:r>
      <w:r>
        <w:rPr>
          <w:rFonts w:ascii="Times New Roman" w:hAnsi="Times New Roman"/>
          <w:bCs/>
          <w:sz w:val="24"/>
          <w:szCs w:val="24"/>
        </w:rPr>
        <w:t xml:space="preserve">b penuh terhadap pemegang saham </w:t>
      </w:r>
      <w:r w:rsidRPr="00A920D0">
        <w:rPr>
          <w:rFonts w:ascii="Times New Roman" w:hAnsi="Times New Roman"/>
          <w:bCs/>
          <w:sz w:val="24"/>
          <w:szCs w:val="24"/>
        </w:rPr>
        <w:t>dalam hal memberikan performa serta infor</w:t>
      </w:r>
      <w:r>
        <w:rPr>
          <w:rFonts w:ascii="Times New Roman" w:hAnsi="Times New Roman"/>
          <w:bCs/>
          <w:sz w:val="24"/>
          <w:szCs w:val="24"/>
        </w:rPr>
        <w:t xml:space="preserve">masi yang terbaik bagi pemegang </w:t>
      </w:r>
      <w:r w:rsidRPr="00A920D0">
        <w:rPr>
          <w:rFonts w:ascii="Times New Roman" w:hAnsi="Times New Roman"/>
          <w:bCs/>
          <w:sz w:val="24"/>
          <w:szCs w:val="24"/>
        </w:rPr>
        <w:t>saham sebagai pihak yang di kontrak bekerja un</w:t>
      </w:r>
      <w:r>
        <w:rPr>
          <w:rFonts w:ascii="Times New Roman" w:hAnsi="Times New Roman"/>
          <w:bCs/>
          <w:sz w:val="24"/>
          <w:szCs w:val="24"/>
        </w:rPr>
        <w:t xml:space="preserve">tuk kepentingan pemegang saham. </w:t>
      </w:r>
      <w:r w:rsidRPr="00A920D0">
        <w:rPr>
          <w:rFonts w:ascii="Times New Roman" w:hAnsi="Times New Roman"/>
          <w:bCs/>
          <w:sz w:val="24"/>
          <w:szCs w:val="24"/>
        </w:rPr>
        <w:t>Pada perusahaan-perusahaan besar saat ini, pemil</w:t>
      </w:r>
      <w:r>
        <w:rPr>
          <w:rFonts w:ascii="Times New Roman" w:hAnsi="Times New Roman"/>
          <w:bCs/>
          <w:sz w:val="24"/>
          <w:szCs w:val="24"/>
        </w:rPr>
        <w:t xml:space="preserve">ik perusahaan direpresentasikan </w:t>
      </w:r>
      <w:r w:rsidRPr="00A920D0">
        <w:rPr>
          <w:rFonts w:ascii="Times New Roman" w:hAnsi="Times New Roman"/>
          <w:bCs/>
          <w:sz w:val="24"/>
          <w:szCs w:val="24"/>
        </w:rPr>
        <w:t>secara langsung oleh pemegang saham</w:t>
      </w:r>
      <w:r>
        <w:rPr>
          <w:rFonts w:ascii="Times New Roman" w:hAnsi="Times New Roman"/>
          <w:bCs/>
          <w:sz w:val="24"/>
          <w:szCs w:val="24"/>
        </w:rPr>
        <w:t xml:space="preserve"> dan pengelola perusahaan ialah </w:t>
      </w:r>
      <w:r w:rsidRPr="00A920D0">
        <w:rPr>
          <w:rFonts w:ascii="Times New Roman" w:hAnsi="Times New Roman"/>
          <w:bCs/>
          <w:sz w:val="24"/>
          <w:szCs w:val="24"/>
        </w:rPr>
        <w:t>manajemen perusahaan.</w:t>
      </w:r>
      <w:r w:rsidRPr="00B64EF4">
        <w:rPr>
          <w:rFonts w:ascii="Times New Roman" w:hAnsi="Times New Roman"/>
          <w:bCs/>
          <w:sz w:val="24"/>
          <w:szCs w:val="24"/>
        </w:rPr>
        <w:t xml:space="preserve"> </w:t>
      </w:r>
    </w:p>
    <w:p w:rsidR="002213B9" w:rsidRPr="00473D7C" w:rsidRDefault="002213B9" w:rsidP="008674A5">
      <w:pPr>
        <w:spacing w:line="276" w:lineRule="auto"/>
        <w:ind w:firstLine="426"/>
        <w:contextualSpacing/>
        <w:jc w:val="both"/>
        <w:rPr>
          <w:rFonts w:ascii="Times New Roman" w:hAnsi="Times New Roman"/>
          <w:b/>
          <w:bCs/>
          <w:i/>
          <w:sz w:val="24"/>
          <w:szCs w:val="24"/>
        </w:rPr>
      </w:pPr>
      <w:r>
        <w:rPr>
          <w:rFonts w:ascii="Times New Roman" w:hAnsi="Times New Roman"/>
          <w:b/>
          <w:color w:val="212121"/>
          <w:sz w:val="24"/>
          <w:szCs w:val="24"/>
        </w:rPr>
        <w:t xml:space="preserve">2.1.2 </w:t>
      </w:r>
      <w:r w:rsidR="002558CE">
        <w:rPr>
          <w:rFonts w:ascii="Times New Roman" w:hAnsi="Times New Roman"/>
          <w:b/>
          <w:color w:val="212121"/>
          <w:sz w:val="24"/>
          <w:szCs w:val="24"/>
          <w:lang w:val="id-ID"/>
        </w:rPr>
        <w:t xml:space="preserve">Teori </w:t>
      </w:r>
      <w:r w:rsidRPr="00473D7C">
        <w:rPr>
          <w:rFonts w:ascii="Times New Roman" w:hAnsi="Times New Roman"/>
          <w:b/>
          <w:bCs/>
          <w:i/>
          <w:sz w:val="24"/>
          <w:szCs w:val="24"/>
        </w:rPr>
        <w:t>Fraud</w:t>
      </w:r>
    </w:p>
    <w:p w:rsidR="002213B9" w:rsidRDefault="002213B9" w:rsidP="008674A5">
      <w:pPr>
        <w:spacing w:line="276" w:lineRule="auto"/>
        <w:ind w:left="426" w:firstLine="720"/>
        <w:jc w:val="both"/>
        <w:rPr>
          <w:rFonts w:ascii="Times New Roman" w:hAnsi="Times New Roman"/>
          <w:bCs/>
          <w:sz w:val="24"/>
          <w:szCs w:val="24"/>
        </w:rPr>
      </w:pPr>
      <w:r w:rsidRPr="00473D7C">
        <w:rPr>
          <w:rFonts w:ascii="Times New Roman" w:hAnsi="Times New Roman"/>
          <w:bCs/>
          <w:sz w:val="24"/>
          <w:szCs w:val="24"/>
        </w:rPr>
        <w:t xml:space="preserve">Menurut </w:t>
      </w:r>
      <w:r w:rsidRPr="00473D7C">
        <w:rPr>
          <w:rFonts w:ascii="Times New Roman" w:hAnsi="Times New Roman"/>
          <w:bCs/>
          <w:i/>
          <w:iCs/>
          <w:sz w:val="24"/>
          <w:szCs w:val="24"/>
        </w:rPr>
        <w:t>Black’s Law</w:t>
      </w:r>
      <w:r w:rsidRPr="00473D7C">
        <w:rPr>
          <w:rFonts w:ascii="Times New Roman" w:hAnsi="Times New Roman"/>
          <w:bCs/>
          <w:sz w:val="24"/>
          <w:szCs w:val="24"/>
        </w:rPr>
        <w:t xml:space="preserve"> </w:t>
      </w:r>
      <w:r w:rsidRPr="00473D7C">
        <w:rPr>
          <w:rFonts w:ascii="Times New Roman" w:hAnsi="Times New Roman"/>
          <w:bCs/>
          <w:i/>
          <w:iCs/>
          <w:sz w:val="24"/>
          <w:szCs w:val="24"/>
        </w:rPr>
        <w:t xml:space="preserve">Dictionary </w:t>
      </w:r>
      <w:r w:rsidRPr="00473D7C">
        <w:rPr>
          <w:rFonts w:ascii="Times New Roman" w:hAnsi="Times New Roman"/>
          <w:bCs/>
          <w:sz w:val="24"/>
          <w:szCs w:val="24"/>
        </w:rPr>
        <w:t xml:space="preserve">dalam Husaini (2014) kecurangan merupakan suatu perbuatan tidak wajar yang disengaja, yang dilakukan oleh seseorang dengan segala cara untuk mendapatkan keuntungan dari orang lain dengan cara yang salah atau pemaksaan pembenaran yang dilakukan dengan penuh siasat, licik dan tersembunyi yang mengakibatkan orang lain tertipu, yang dilakukan oleh orang dalam maupun orang luar suatu organisasi. </w:t>
      </w:r>
      <w:r>
        <w:rPr>
          <w:rFonts w:ascii="Times New Roman" w:hAnsi="Times New Roman"/>
          <w:bCs/>
          <w:sz w:val="24"/>
          <w:szCs w:val="24"/>
        </w:rPr>
        <w:t xml:space="preserve">Sedangkan Jack Bologna </w:t>
      </w:r>
      <w:r>
        <w:rPr>
          <w:rFonts w:ascii="Times New Roman" w:hAnsi="Times New Roman"/>
          <w:bCs/>
          <w:i/>
          <w:sz w:val="24"/>
          <w:szCs w:val="24"/>
        </w:rPr>
        <w:t xml:space="preserve">et al., </w:t>
      </w:r>
      <w:r>
        <w:rPr>
          <w:rFonts w:ascii="Times New Roman" w:hAnsi="Times New Roman"/>
          <w:bCs/>
          <w:sz w:val="24"/>
          <w:szCs w:val="24"/>
        </w:rPr>
        <w:t>(</w:t>
      </w:r>
      <w:r w:rsidRPr="00473D7C">
        <w:rPr>
          <w:rFonts w:ascii="Times New Roman" w:hAnsi="Times New Roman"/>
          <w:bCs/>
          <w:sz w:val="24"/>
          <w:szCs w:val="24"/>
        </w:rPr>
        <w:t>1993) dal</w:t>
      </w:r>
      <w:r>
        <w:rPr>
          <w:rFonts w:ascii="Times New Roman" w:hAnsi="Times New Roman"/>
          <w:bCs/>
          <w:sz w:val="24"/>
          <w:szCs w:val="24"/>
        </w:rPr>
        <w:t>am Rachmawati (2014) mengatakan bahwa</w:t>
      </w:r>
      <w:r w:rsidRPr="00473D7C">
        <w:rPr>
          <w:rFonts w:ascii="Times New Roman" w:hAnsi="Times New Roman"/>
          <w:bCs/>
          <w:sz w:val="24"/>
          <w:szCs w:val="24"/>
        </w:rPr>
        <w:t xml:space="preserve"> “</w:t>
      </w:r>
      <w:r>
        <w:rPr>
          <w:rFonts w:ascii="Times New Roman" w:hAnsi="Times New Roman"/>
          <w:bCs/>
          <w:i/>
          <w:iCs/>
          <w:sz w:val="24"/>
          <w:szCs w:val="24"/>
        </w:rPr>
        <w:t xml:space="preserve">fraud is criminal </w:t>
      </w:r>
      <w:r w:rsidRPr="00473D7C">
        <w:rPr>
          <w:rFonts w:ascii="Times New Roman" w:hAnsi="Times New Roman"/>
          <w:bCs/>
          <w:i/>
          <w:iCs/>
          <w:sz w:val="24"/>
          <w:szCs w:val="24"/>
        </w:rPr>
        <w:t xml:space="preserve"> deception intended to f</w:t>
      </w:r>
      <w:r>
        <w:rPr>
          <w:rFonts w:ascii="Times New Roman" w:hAnsi="Times New Roman"/>
          <w:bCs/>
          <w:i/>
          <w:iCs/>
          <w:sz w:val="24"/>
          <w:szCs w:val="24"/>
        </w:rPr>
        <w:t>inanciall</w:t>
      </w:r>
      <w:r w:rsidRPr="00473D7C">
        <w:rPr>
          <w:rFonts w:ascii="Times New Roman" w:hAnsi="Times New Roman"/>
          <w:bCs/>
          <w:i/>
          <w:iCs/>
          <w:sz w:val="24"/>
          <w:szCs w:val="24"/>
        </w:rPr>
        <w:t xml:space="preserve">y benefit to deceiver” </w:t>
      </w:r>
      <w:r w:rsidRPr="00473D7C">
        <w:rPr>
          <w:rFonts w:ascii="Times New Roman" w:hAnsi="Times New Roman"/>
          <w:bCs/>
          <w:sz w:val="24"/>
          <w:szCs w:val="24"/>
        </w:rPr>
        <w:t>yang berarti</w:t>
      </w:r>
      <w:r w:rsidRPr="00473D7C">
        <w:rPr>
          <w:rFonts w:ascii="Times New Roman" w:hAnsi="Times New Roman"/>
          <w:bCs/>
          <w:i/>
          <w:iCs/>
          <w:sz w:val="24"/>
          <w:szCs w:val="24"/>
        </w:rPr>
        <w:t xml:space="preserve"> </w:t>
      </w:r>
      <w:r w:rsidRPr="00473D7C">
        <w:rPr>
          <w:rFonts w:ascii="Times New Roman" w:hAnsi="Times New Roman"/>
          <w:bCs/>
          <w:sz w:val="24"/>
          <w:szCs w:val="24"/>
        </w:rPr>
        <w:t>kecurangan adalah penipuan kriminal yang bermaksud untuk memberi manfaat</w:t>
      </w:r>
      <w:r w:rsidRPr="00473D7C">
        <w:rPr>
          <w:rFonts w:ascii="Times New Roman" w:hAnsi="Times New Roman"/>
          <w:bCs/>
          <w:i/>
          <w:iCs/>
          <w:sz w:val="24"/>
          <w:szCs w:val="24"/>
        </w:rPr>
        <w:t xml:space="preserve"> </w:t>
      </w:r>
      <w:r w:rsidRPr="00473D7C">
        <w:rPr>
          <w:rFonts w:ascii="Times New Roman" w:hAnsi="Times New Roman"/>
          <w:bCs/>
          <w:sz w:val="24"/>
          <w:szCs w:val="24"/>
        </w:rPr>
        <w:t>keuangan k</w:t>
      </w:r>
      <w:r>
        <w:rPr>
          <w:rFonts w:ascii="Times New Roman" w:hAnsi="Times New Roman"/>
          <w:bCs/>
          <w:sz w:val="24"/>
          <w:szCs w:val="24"/>
        </w:rPr>
        <w:t>epada si penipu. Kriminal yang dimaksud ialah setia</w:t>
      </w:r>
      <w:r w:rsidRPr="00B64EF4">
        <w:rPr>
          <w:rFonts w:ascii="Times New Roman" w:hAnsi="Times New Roman"/>
          <w:bCs/>
          <w:sz w:val="24"/>
          <w:szCs w:val="24"/>
        </w:rPr>
        <w:t>p</w:t>
      </w:r>
      <w:r>
        <w:rPr>
          <w:rFonts w:ascii="Times New Roman" w:hAnsi="Times New Roman"/>
          <w:bCs/>
          <w:sz w:val="24"/>
          <w:szCs w:val="24"/>
        </w:rPr>
        <w:t xml:space="preserve"> tindakan kesalahan serius yang dilukakan dengan maksud jahat.</w:t>
      </w:r>
      <w:r w:rsidRPr="00473D7C">
        <w:rPr>
          <w:rFonts w:ascii="Times New Roman" w:hAnsi="Times New Roman"/>
          <w:bCs/>
          <w:sz w:val="24"/>
          <w:szCs w:val="24"/>
        </w:rPr>
        <w:t xml:space="preserve"> Dari tindakan jahat tersebut ia memperoleh</w:t>
      </w:r>
      <w:r w:rsidRPr="00473D7C">
        <w:rPr>
          <w:rFonts w:ascii="Times New Roman" w:hAnsi="Times New Roman"/>
          <w:bCs/>
          <w:i/>
          <w:iCs/>
          <w:sz w:val="24"/>
          <w:szCs w:val="24"/>
        </w:rPr>
        <w:t xml:space="preserve"> </w:t>
      </w:r>
      <w:r w:rsidRPr="00473D7C">
        <w:rPr>
          <w:rFonts w:ascii="Times New Roman" w:hAnsi="Times New Roman"/>
          <w:bCs/>
          <w:sz w:val="24"/>
          <w:szCs w:val="24"/>
        </w:rPr>
        <w:t xml:space="preserve">manfaat dan merugikan korbannya secara finansial. </w:t>
      </w:r>
    </w:p>
    <w:p w:rsidR="002213B9" w:rsidRDefault="002213B9" w:rsidP="008674A5">
      <w:pPr>
        <w:spacing w:line="276" w:lineRule="auto"/>
        <w:ind w:left="426" w:firstLine="720"/>
        <w:jc w:val="both"/>
        <w:rPr>
          <w:rFonts w:ascii="Times New Roman" w:hAnsi="Times New Roman"/>
          <w:bCs/>
          <w:sz w:val="24"/>
          <w:szCs w:val="24"/>
        </w:rPr>
      </w:pPr>
      <w:r w:rsidRPr="00473D7C">
        <w:rPr>
          <w:rFonts w:ascii="Times New Roman" w:hAnsi="Times New Roman"/>
          <w:bCs/>
          <w:sz w:val="24"/>
          <w:szCs w:val="24"/>
        </w:rPr>
        <w:t xml:space="preserve"> </w:t>
      </w:r>
      <w:r w:rsidRPr="006614E2">
        <w:rPr>
          <w:rFonts w:ascii="Times New Roman" w:hAnsi="Times New Roman"/>
          <w:b/>
          <w:bCs/>
          <w:sz w:val="24"/>
          <w:szCs w:val="24"/>
        </w:rPr>
        <w:t>S</w:t>
      </w:r>
      <w:r w:rsidR="00171E35">
        <w:rPr>
          <w:rFonts w:ascii="Times New Roman" w:hAnsi="Times New Roman"/>
          <w:bCs/>
          <w:sz w:val="24"/>
          <w:szCs w:val="24"/>
        </w:rPr>
        <w:t xml:space="preserve">ecara skematis, </w:t>
      </w:r>
      <w:r w:rsidRPr="006614E2">
        <w:rPr>
          <w:rFonts w:ascii="Times New Roman" w:hAnsi="Times New Roman"/>
          <w:bCs/>
          <w:sz w:val="24"/>
          <w:szCs w:val="24"/>
        </w:rPr>
        <w:t>klasifikasi yang diambil dari ACFE (</w:t>
      </w:r>
      <w:r w:rsidRPr="006614E2">
        <w:rPr>
          <w:rFonts w:ascii="Times New Roman" w:hAnsi="Times New Roman"/>
          <w:bCs/>
          <w:i/>
          <w:iCs/>
          <w:sz w:val="24"/>
          <w:szCs w:val="24"/>
        </w:rPr>
        <w:t>Association of Certified Fraud Examiners</w:t>
      </w:r>
      <w:r w:rsidRPr="006614E2">
        <w:rPr>
          <w:rFonts w:ascii="Times New Roman" w:hAnsi="Times New Roman"/>
          <w:bCs/>
          <w:sz w:val="24"/>
          <w:szCs w:val="24"/>
        </w:rPr>
        <w:t>) ada tiga bentuk kecurangan yaitu penyalahgunaan aset (</w:t>
      </w:r>
      <w:r w:rsidRPr="00EC3D29">
        <w:rPr>
          <w:rFonts w:ascii="Times New Roman" w:hAnsi="Times New Roman"/>
          <w:bCs/>
          <w:i/>
          <w:sz w:val="24"/>
          <w:szCs w:val="24"/>
        </w:rPr>
        <w:t>asset misappropriation</w:t>
      </w:r>
      <w:r w:rsidRPr="006614E2">
        <w:rPr>
          <w:rFonts w:ascii="Times New Roman" w:hAnsi="Times New Roman"/>
          <w:bCs/>
          <w:sz w:val="24"/>
          <w:szCs w:val="24"/>
        </w:rPr>
        <w:t>), kecurangan laporan keuangan (</w:t>
      </w:r>
      <w:r w:rsidRPr="00EC3D29">
        <w:rPr>
          <w:rFonts w:ascii="Times New Roman" w:hAnsi="Times New Roman"/>
          <w:bCs/>
          <w:i/>
          <w:sz w:val="24"/>
          <w:szCs w:val="24"/>
        </w:rPr>
        <w:t>fraudulent statements</w:t>
      </w:r>
      <w:r w:rsidRPr="006614E2">
        <w:rPr>
          <w:rFonts w:ascii="Times New Roman" w:hAnsi="Times New Roman"/>
          <w:bCs/>
          <w:sz w:val="24"/>
          <w:szCs w:val="24"/>
        </w:rPr>
        <w:t>) dan korupsi (</w:t>
      </w:r>
      <w:r w:rsidRPr="00EC3D29">
        <w:rPr>
          <w:rFonts w:ascii="Times New Roman" w:hAnsi="Times New Roman"/>
          <w:bCs/>
          <w:i/>
          <w:sz w:val="24"/>
          <w:szCs w:val="24"/>
        </w:rPr>
        <w:t>corruption</w:t>
      </w:r>
      <w:r w:rsidRPr="006614E2">
        <w:rPr>
          <w:rFonts w:ascii="Times New Roman" w:hAnsi="Times New Roman"/>
          <w:bCs/>
          <w:sz w:val="24"/>
          <w:szCs w:val="24"/>
        </w:rPr>
        <w:t xml:space="preserve">). Berikut penjelasan dari bentuk-bentuk fraud yaitu: </w:t>
      </w:r>
    </w:p>
    <w:p w:rsidR="00AD74FF" w:rsidRPr="00AD74FF" w:rsidRDefault="00AD74FF" w:rsidP="008674A5">
      <w:pPr>
        <w:pStyle w:val="ListParagraph"/>
        <w:spacing w:after="200" w:line="276" w:lineRule="auto"/>
        <w:ind w:left="851"/>
        <w:jc w:val="both"/>
        <w:rPr>
          <w:rFonts w:ascii="Times New Roman" w:hAnsi="Times New Roman"/>
          <w:bCs/>
          <w:sz w:val="24"/>
          <w:szCs w:val="24"/>
        </w:rPr>
      </w:pPr>
    </w:p>
    <w:p w:rsidR="002213B9" w:rsidRPr="00E76FC8" w:rsidRDefault="002558CE" w:rsidP="008674A5">
      <w:pPr>
        <w:pStyle w:val="ListParagraph"/>
        <w:numPr>
          <w:ilvl w:val="2"/>
          <w:numId w:val="18"/>
        </w:numPr>
        <w:spacing w:after="200" w:line="276" w:lineRule="auto"/>
        <w:jc w:val="both"/>
        <w:rPr>
          <w:rFonts w:ascii="Times New Roman" w:hAnsi="Times New Roman"/>
          <w:b/>
          <w:bCs/>
          <w:i/>
          <w:sz w:val="24"/>
          <w:szCs w:val="24"/>
        </w:rPr>
      </w:pPr>
      <w:r>
        <w:rPr>
          <w:rFonts w:ascii="Times New Roman" w:hAnsi="Times New Roman"/>
          <w:b/>
          <w:bCs/>
          <w:i/>
          <w:sz w:val="24"/>
          <w:szCs w:val="24"/>
          <w:lang w:val="id-ID"/>
        </w:rPr>
        <w:t>Teori Segitiga Kecurangan (</w:t>
      </w:r>
      <w:r w:rsidR="002213B9" w:rsidRPr="00E76FC8">
        <w:rPr>
          <w:rFonts w:ascii="Times New Roman" w:hAnsi="Times New Roman"/>
          <w:b/>
          <w:bCs/>
          <w:i/>
          <w:sz w:val="24"/>
          <w:szCs w:val="24"/>
        </w:rPr>
        <w:t>Fraud Triangle Theory</w:t>
      </w:r>
      <w:r>
        <w:rPr>
          <w:rFonts w:ascii="Times New Roman" w:hAnsi="Times New Roman"/>
          <w:b/>
          <w:bCs/>
          <w:i/>
          <w:sz w:val="24"/>
          <w:szCs w:val="24"/>
          <w:lang w:val="id-ID"/>
        </w:rPr>
        <w:t>)</w:t>
      </w:r>
    </w:p>
    <w:p w:rsidR="008674A5" w:rsidRPr="00EC3D29" w:rsidRDefault="002213B9" w:rsidP="00EC3D29">
      <w:pPr>
        <w:spacing w:line="276" w:lineRule="auto"/>
        <w:ind w:left="426" w:firstLine="720"/>
        <w:contextualSpacing/>
        <w:jc w:val="both"/>
        <w:rPr>
          <w:rFonts w:ascii="Times New Roman" w:hAnsi="Times New Roman"/>
          <w:bCs/>
          <w:sz w:val="24"/>
          <w:szCs w:val="24"/>
        </w:rPr>
      </w:pPr>
      <w:r w:rsidRPr="006614E2">
        <w:rPr>
          <w:rFonts w:ascii="Times New Roman" w:hAnsi="Times New Roman"/>
          <w:bCs/>
          <w:i/>
          <w:iCs/>
          <w:sz w:val="24"/>
          <w:szCs w:val="24"/>
        </w:rPr>
        <w:t xml:space="preserve">Fraud triangle </w:t>
      </w:r>
      <w:r w:rsidRPr="006614E2">
        <w:rPr>
          <w:rFonts w:ascii="Times New Roman" w:hAnsi="Times New Roman"/>
          <w:bCs/>
          <w:sz w:val="24"/>
          <w:szCs w:val="24"/>
        </w:rPr>
        <w:t xml:space="preserve">atau segitiga kecurangan pertama kali dikemukakan oleh Donald R. Cressey (1953) sebagai suatu gagasan yang meneliti tentang penyebab terjadinya kecurangan. Penelitian Cressey ini secara umum menjelaskan alasan mengenai mengapa orang-orang melakukan </w:t>
      </w:r>
      <w:r w:rsidRPr="006614E2">
        <w:rPr>
          <w:rFonts w:ascii="Times New Roman" w:hAnsi="Times New Roman"/>
          <w:bCs/>
          <w:i/>
          <w:iCs/>
          <w:sz w:val="24"/>
          <w:szCs w:val="24"/>
        </w:rPr>
        <w:t xml:space="preserve">fraud. </w:t>
      </w:r>
      <w:r>
        <w:rPr>
          <w:rFonts w:ascii="Times New Roman" w:hAnsi="Times New Roman"/>
          <w:bCs/>
          <w:sz w:val="24"/>
          <w:szCs w:val="24"/>
        </w:rPr>
        <w:t xml:space="preserve">Menurut </w:t>
      </w:r>
      <w:r w:rsidRPr="006614E2">
        <w:rPr>
          <w:rFonts w:ascii="Times New Roman" w:hAnsi="Times New Roman"/>
          <w:bCs/>
          <w:sz w:val="24"/>
          <w:szCs w:val="24"/>
        </w:rPr>
        <w:t xml:space="preserve">PSA </w:t>
      </w:r>
      <w:r>
        <w:rPr>
          <w:rFonts w:ascii="Times New Roman" w:hAnsi="Times New Roman"/>
          <w:bCs/>
          <w:sz w:val="24"/>
          <w:szCs w:val="24"/>
        </w:rPr>
        <w:t>70 (Standar Auditing Seksi 316) t</w:t>
      </w:r>
      <w:r w:rsidRPr="006614E2">
        <w:rPr>
          <w:rFonts w:ascii="Times New Roman" w:hAnsi="Times New Roman"/>
          <w:bCs/>
          <w:sz w:val="24"/>
          <w:szCs w:val="24"/>
        </w:rPr>
        <w:t>erdapat tiga kondisi yang akan menyebabka</w:t>
      </w:r>
      <w:r>
        <w:rPr>
          <w:rFonts w:ascii="Times New Roman" w:hAnsi="Times New Roman"/>
          <w:bCs/>
          <w:sz w:val="24"/>
          <w:szCs w:val="24"/>
        </w:rPr>
        <w:t xml:space="preserve">n terjadinya kecurangan dalam </w:t>
      </w:r>
      <w:r w:rsidRPr="006614E2">
        <w:rPr>
          <w:rFonts w:ascii="Times New Roman" w:hAnsi="Times New Roman"/>
          <w:bCs/>
          <w:sz w:val="24"/>
          <w:szCs w:val="24"/>
        </w:rPr>
        <w:t>laporan keuangan (</w:t>
      </w:r>
      <w:r w:rsidRPr="006614E2">
        <w:rPr>
          <w:rFonts w:ascii="Times New Roman" w:hAnsi="Times New Roman"/>
          <w:bCs/>
          <w:i/>
          <w:iCs/>
          <w:sz w:val="24"/>
          <w:szCs w:val="24"/>
        </w:rPr>
        <w:t>financial statement fraud</w:t>
      </w:r>
      <w:r w:rsidRPr="006614E2">
        <w:rPr>
          <w:rFonts w:ascii="Times New Roman" w:hAnsi="Times New Roman"/>
          <w:bCs/>
          <w:sz w:val="24"/>
          <w:szCs w:val="24"/>
        </w:rPr>
        <w:t>) dan penyalahgunaan aset (</w:t>
      </w:r>
      <w:r w:rsidRPr="006614E2">
        <w:rPr>
          <w:rFonts w:ascii="Times New Roman" w:hAnsi="Times New Roman"/>
          <w:bCs/>
          <w:i/>
          <w:iCs/>
          <w:sz w:val="24"/>
          <w:szCs w:val="24"/>
        </w:rPr>
        <w:t>missapproproation assets</w:t>
      </w:r>
      <w:r w:rsidRPr="006614E2">
        <w:rPr>
          <w:rFonts w:ascii="Times New Roman" w:hAnsi="Times New Roman"/>
          <w:bCs/>
          <w:sz w:val="24"/>
          <w:szCs w:val="24"/>
        </w:rPr>
        <w:t xml:space="preserve">), yaitu </w:t>
      </w:r>
      <w:r w:rsidRPr="006614E2">
        <w:rPr>
          <w:rFonts w:ascii="Times New Roman" w:hAnsi="Times New Roman"/>
          <w:bCs/>
          <w:i/>
          <w:iCs/>
          <w:sz w:val="24"/>
          <w:szCs w:val="24"/>
        </w:rPr>
        <w:t>incentive/pressure</w:t>
      </w:r>
      <w:r w:rsidRPr="006614E2">
        <w:rPr>
          <w:rFonts w:ascii="Times New Roman" w:hAnsi="Times New Roman"/>
          <w:bCs/>
          <w:sz w:val="24"/>
          <w:szCs w:val="24"/>
        </w:rPr>
        <w:t xml:space="preserve">, </w:t>
      </w:r>
      <w:r>
        <w:rPr>
          <w:rFonts w:ascii="Times New Roman" w:hAnsi="Times New Roman"/>
          <w:bCs/>
          <w:i/>
          <w:iCs/>
          <w:sz w:val="24"/>
          <w:szCs w:val="24"/>
        </w:rPr>
        <w:t>opportunity</w:t>
      </w:r>
      <w:r w:rsidRPr="00535739">
        <w:rPr>
          <w:rFonts w:ascii="Times New Roman" w:hAnsi="Times New Roman"/>
          <w:bCs/>
          <w:sz w:val="24"/>
          <w:szCs w:val="24"/>
        </w:rPr>
        <w:t xml:space="preserve"> </w:t>
      </w:r>
      <w:r w:rsidRPr="006614E2">
        <w:rPr>
          <w:rFonts w:ascii="Times New Roman" w:hAnsi="Times New Roman"/>
          <w:bCs/>
          <w:sz w:val="24"/>
          <w:szCs w:val="24"/>
        </w:rPr>
        <w:t xml:space="preserve">dan </w:t>
      </w:r>
      <w:r w:rsidRPr="006614E2">
        <w:rPr>
          <w:rFonts w:ascii="Times New Roman" w:hAnsi="Times New Roman"/>
          <w:bCs/>
          <w:i/>
          <w:iCs/>
          <w:sz w:val="24"/>
          <w:szCs w:val="24"/>
        </w:rPr>
        <w:t>attitude/rationalization</w:t>
      </w:r>
      <w:r>
        <w:rPr>
          <w:rFonts w:ascii="Times New Roman" w:hAnsi="Times New Roman"/>
          <w:bCs/>
          <w:i/>
          <w:iCs/>
          <w:sz w:val="24"/>
          <w:szCs w:val="24"/>
        </w:rPr>
        <w:t xml:space="preserve">. </w:t>
      </w:r>
      <w:r w:rsidRPr="00535739">
        <w:rPr>
          <w:rFonts w:ascii="Times New Roman" w:hAnsi="Times New Roman"/>
          <w:bCs/>
          <w:iCs/>
          <w:sz w:val="24"/>
          <w:szCs w:val="24"/>
        </w:rPr>
        <w:t>Ketiga kondisi</w:t>
      </w:r>
      <w:r>
        <w:rPr>
          <w:rFonts w:ascii="Times New Roman" w:hAnsi="Times New Roman"/>
          <w:bCs/>
          <w:i/>
          <w:iCs/>
          <w:sz w:val="24"/>
          <w:szCs w:val="24"/>
        </w:rPr>
        <w:t xml:space="preserve"> </w:t>
      </w:r>
      <w:r w:rsidRPr="006614E2">
        <w:rPr>
          <w:rFonts w:ascii="Times New Roman" w:hAnsi="Times New Roman"/>
          <w:bCs/>
          <w:sz w:val="24"/>
          <w:szCs w:val="24"/>
        </w:rPr>
        <w:t xml:space="preserve">tersebut </w:t>
      </w:r>
      <w:r>
        <w:rPr>
          <w:rFonts w:ascii="Times New Roman" w:hAnsi="Times New Roman"/>
          <w:bCs/>
          <w:sz w:val="24"/>
          <w:szCs w:val="24"/>
        </w:rPr>
        <w:t xml:space="preserve">yang </w:t>
      </w:r>
      <w:r>
        <w:rPr>
          <w:rFonts w:ascii="Times New Roman" w:hAnsi="Times New Roman"/>
          <w:bCs/>
          <w:sz w:val="24"/>
          <w:szCs w:val="24"/>
        </w:rPr>
        <w:lastRenderedPageBreak/>
        <w:t xml:space="preserve">dinamakan </w:t>
      </w:r>
      <w:r w:rsidRPr="006614E2">
        <w:rPr>
          <w:rFonts w:ascii="Times New Roman" w:hAnsi="Times New Roman"/>
          <w:bCs/>
          <w:sz w:val="24"/>
          <w:szCs w:val="24"/>
        </w:rPr>
        <w:t>dengan segitiga kecurangan (</w:t>
      </w:r>
      <w:r w:rsidRPr="006614E2">
        <w:rPr>
          <w:rFonts w:ascii="Times New Roman" w:hAnsi="Times New Roman"/>
          <w:bCs/>
          <w:i/>
          <w:iCs/>
          <w:sz w:val="24"/>
          <w:szCs w:val="24"/>
        </w:rPr>
        <w:t>fraud triangle</w:t>
      </w:r>
      <w:r>
        <w:rPr>
          <w:rFonts w:ascii="Times New Roman" w:hAnsi="Times New Roman"/>
          <w:bCs/>
          <w:sz w:val="24"/>
          <w:szCs w:val="24"/>
        </w:rPr>
        <w:t>)</w:t>
      </w:r>
      <w:r w:rsidRPr="006614E2">
        <w:rPr>
          <w:rFonts w:ascii="Times New Roman" w:hAnsi="Times New Roman"/>
          <w:bCs/>
          <w:sz w:val="24"/>
          <w:szCs w:val="24"/>
        </w:rPr>
        <w:t xml:space="preserve">, seperti yang digambarkan </w:t>
      </w:r>
      <w:r>
        <w:rPr>
          <w:rFonts w:ascii="Times New Roman" w:hAnsi="Times New Roman"/>
          <w:bCs/>
          <w:sz w:val="24"/>
          <w:szCs w:val="24"/>
        </w:rPr>
        <w:t>berikut:</w:t>
      </w:r>
    </w:p>
    <w:p w:rsidR="002213B9" w:rsidRPr="006614E2" w:rsidRDefault="00A91279" w:rsidP="00570127">
      <w:pPr>
        <w:spacing w:line="360" w:lineRule="auto"/>
        <w:ind w:firstLine="720"/>
        <w:contextualSpacing/>
        <w:jc w:val="center"/>
        <w:rPr>
          <w:rFonts w:ascii="Times New Roman" w:hAnsi="Times New Roman"/>
          <w:b/>
          <w:bCs/>
          <w:i/>
          <w:iCs/>
          <w:sz w:val="24"/>
          <w:szCs w:val="24"/>
        </w:rPr>
      </w:pPr>
      <w:r>
        <w:rPr>
          <w:rFonts w:ascii="Times New Roman" w:hAnsi="Times New Roman"/>
          <w:b/>
          <w:bCs/>
          <w:sz w:val="24"/>
          <w:szCs w:val="24"/>
        </w:rPr>
        <w:t xml:space="preserve">Gambar </w:t>
      </w:r>
      <w:r w:rsidR="002213B9" w:rsidRPr="006614E2">
        <w:rPr>
          <w:rFonts w:ascii="Times New Roman" w:hAnsi="Times New Roman"/>
          <w:b/>
          <w:bCs/>
          <w:sz w:val="24"/>
          <w:szCs w:val="24"/>
        </w:rPr>
        <w:t xml:space="preserve">1 </w:t>
      </w:r>
      <w:r w:rsidR="002213B9" w:rsidRPr="006614E2">
        <w:rPr>
          <w:rFonts w:ascii="Times New Roman" w:hAnsi="Times New Roman"/>
          <w:b/>
          <w:bCs/>
          <w:i/>
          <w:iCs/>
          <w:sz w:val="24"/>
          <w:szCs w:val="24"/>
        </w:rPr>
        <w:t>Fraud Triangle</w:t>
      </w:r>
    </w:p>
    <w:p w:rsidR="002213B9" w:rsidRPr="006614E2" w:rsidRDefault="002213B9" w:rsidP="00570127">
      <w:pPr>
        <w:spacing w:line="360" w:lineRule="auto"/>
        <w:ind w:firstLine="720"/>
        <w:contextualSpacing/>
        <w:jc w:val="center"/>
        <w:rPr>
          <w:rFonts w:ascii="Times New Roman" w:hAnsi="Times New Roman"/>
          <w:b/>
          <w:bCs/>
          <w:i/>
          <w:sz w:val="24"/>
          <w:szCs w:val="24"/>
        </w:rPr>
      </w:pPr>
      <w:r w:rsidRPr="006614E2">
        <w:rPr>
          <w:noProof/>
        </w:rPr>
        <w:drawing>
          <wp:inline distT="0" distB="0" distL="0" distR="0" wp14:anchorId="5A7BC2AE" wp14:editId="58E86B3F">
            <wp:extent cx="1693628" cy="1375410"/>
            <wp:effectExtent l="0" t="0" r="1905" b="0"/>
            <wp:docPr id="13" name="Picture 13" descr="Hasil gambar untuk frau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fraud triang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1152" cy="1389641"/>
                    </a:xfrm>
                    <a:prstGeom prst="rect">
                      <a:avLst/>
                    </a:prstGeom>
                    <a:noFill/>
                    <a:ln>
                      <a:noFill/>
                    </a:ln>
                  </pic:spPr>
                </pic:pic>
              </a:graphicData>
            </a:graphic>
          </wp:inline>
        </w:drawing>
      </w:r>
    </w:p>
    <w:p w:rsidR="002213B9" w:rsidRPr="009E1C64" w:rsidRDefault="002213B9" w:rsidP="008674A5">
      <w:pPr>
        <w:spacing w:line="276" w:lineRule="auto"/>
        <w:ind w:left="1134"/>
        <w:contextualSpacing/>
        <w:jc w:val="both"/>
        <w:rPr>
          <w:rFonts w:ascii="Times New Roman" w:hAnsi="Times New Roman"/>
          <w:b/>
          <w:bCs/>
          <w:sz w:val="24"/>
          <w:szCs w:val="24"/>
        </w:rPr>
      </w:pPr>
      <w:r>
        <w:rPr>
          <w:rFonts w:ascii="Times New Roman" w:hAnsi="Times New Roman"/>
          <w:b/>
          <w:bCs/>
          <w:sz w:val="24"/>
          <w:szCs w:val="24"/>
        </w:rPr>
        <w:t xml:space="preserve">2.1.3.1 </w:t>
      </w:r>
      <w:r w:rsidRPr="009E1C64">
        <w:rPr>
          <w:rFonts w:ascii="Times New Roman" w:hAnsi="Times New Roman"/>
          <w:b/>
          <w:bCs/>
          <w:sz w:val="24"/>
          <w:szCs w:val="24"/>
        </w:rPr>
        <w:t>Tekanan (</w:t>
      </w:r>
      <w:r w:rsidRPr="009E1C64">
        <w:rPr>
          <w:rFonts w:ascii="Times New Roman" w:hAnsi="Times New Roman"/>
          <w:b/>
          <w:bCs/>
          <w:i/>
          <w:iCs/>
          <w:sz w:val="24"/>
          <w:szCs w:val="24"/>
        </w:rPr>
        <w:t>Pressure)</w:t>
      </w:r>
    </w:p>
    <w:p w:rsidR="002213B9" w:rsidRPr="009E1C64" w:rsidRDefault="002213B9" w:rsidP="008674A5">
      <w:pPr>
        <w:spacing w:line="276" w:lineRule="auto"/>
        <w:ind w:left="1134" w:firstLine="720"/>
        <w:contextualSpacing/>
        <w:jc w:val="both"/>
        <w:rPr>
          <w:rFonts w:ascii="Times New Roman" w:hAnsi="Times New Roman"/>
          <w:bCs/>
          <w:sz w:val="24"/>
          <w:szCs w:val="24"/>
        </w:rPr>
      </w:pPr>
      <w:r w:rsidRPr="009E1C64">
        <w:rPr>
          <w:rFonts w:ascii="Times New Roman" w:hAnsi="Times New Roman"/>
          <w:bCs/>
          <w:sz w:val="24"/>
          <w:szCs w:val="24"/>
        </w:rPr>
        <w:t xml:space="preserve">Tekanan </w:t>
      </w:r>
      <w:r>
        <w:rPr>
          <w:rFonts w:ascii="Times New Roman" w:hAnsi="Times New Roman"/>
          <w:bCs/>
          <w:sz w:val="24"/>
          <w:szCs w:val="24"/>
        </w:rPr>
        <w:t>yaitu keadaan dimana seseorang merasa ditekan/ tertekan dan kondisi yang berat saat seseorang menghada</w:t>
      </w:r>
      <w:r w:rsidRPr="009E1C64">
        <w:rPr>
          <w:rFonts w:ascii="Times New Roman" w:hAnsi="Times New Roman"/>
          <w:bCs/>
          <w:sz w:val="24"/>
          <w:szCs w:val="24"/>
        </w:rPr>
        <w:t>p</w:t>
      </w:r>
      <w:r>
        <w:rPr>
          <w:rFonts w:ascii="Times New Roman" w:hAnsi="Times New Roman"/>
          <w:bCs/>
          <w:sz w:val="24"/>
          <w:szCs w:val="24"/>
        </w:rPr>
        <w:t>i kesulitan.</w:t>
      </w:r>
      <w:r w:rsidR="00AD74FF">
        <w:rPr>
          <w:rFonts w:ascii="Times New Roman" w:hAnsi="Times New Roman"/>
          <w:bCs/>
          <w:sz w:val="24"/>
          <w:szCs w:val="24"/>
          <w:lang w:val="id-ID"/>
        </w:rPr>
        <w:t xml:space="preserve"> </w:t>
      </w:r>
      <w:r>
        <w:rPr>
          <w:rFonts w:ascii="Times New Roman" w:hAnsi="Times New Roman"/>
          <w:bCs/>
          <w:sz w:val="24"/>
          <w:szCs w:val="24"/>
        </w:rPr>
        <w:t xml:space="preserve">Kedua arti ini menunjukkan bahwa </w:t>
      </w:r>
      <w:r w:rsidRPr="00641A92">
        <w:rPr>
          <w:rFonts w:ascii="Times New Roman" w:hAnsi="Times New Roman"/>
          <w:bCs/>
          <w:i/>
          <w:sz w:val="24"/>
          <w:szCs w:val="24"/>
        </w:rPr>
        <w:t>pressure</w:t>
      </w:r>
      <w:r>
        <w:rPr>
          <w:rFonts w:ascii="Times New Roman" w:hAnsi="Times New Roman"/>
          <w:bCs/>
          <w:sz w:val="24"/>
          <w:szCs w:val="24"/>
        </w:rPr>
        <w:t xml:space="preserve"> da</w:t>
      </w:r>
      <w:r w:rsidRPr="009E1C64">
        <w:rPr>
          <w:rFonts w:ascii="Times New Roman" w:hAnsi="Times New Roman"/>
          <w:bCs/>
          <w:sz w:val="24"/>
          <w:szCs w:val="24"/>
        </w:rPr>
        <w:t>p</w:t>
      </w:r>
      <w:r>
        <w:rPr>
          <w:rFonts w:ascii="Times New Roman" w:hAnsi="Times New Roman"/>
          <w:bCs/>
          <w:sz w:val="24"/>
          <w:szCs w:val="24"/>
        </w:rPr>
        <w:t xml:space="preserve">at menjadi motivasi bagi seseorang dalam melakukan tindakan kecurangan. </w:t>
      </w:r>
      <w:r w:rsidRPr="00641A92">
        <w:rPr>
          <w:rFonts w:ascii="Times New Roman" w:hAnsi="Times New Roman"/>
          <w:bCs/>
          <w:i/>
          <w:sz w:val="24"/>
          <w:szCs w:val="24"/>
        </w:rPr>
        <w:t>Pressure</w:t>
      </w:r>
      <w:r>
        <w:rPr>
          <w:rFonts w:ascii="Times New Roman" w:hAnsi="Times New Roman"/>
          <w:bCs/>
          <w:sz w:val="24"/>
          <w:szCs w:val="24"/>
        </w:rPr>
        <w:t xml:space="preserve"> bisa disebabkan karena bebera</w:t>
      </w:r>
      <w:r w:rsidRPr="009E1C64">
        <w:rPr>
          <w:rFonts w:ascii="Times New Roman" w:hAnsi="Times New Roman"/>
          <w:bCs/>
          <w:sz w:val="24"/>
          <w:szCs w:val="24"/>
        </w:rPr>
        <w:t>p</w:t>
      </w:r>
      <w:r>
        <w:rPr>
          <w:rFonts w:ascii="Times New Roman" w:hAnsi="Times New Roman"/>
          <w:bCs/>
          <w:sz w:val="24"/>
          <w:szCs w:val="24"/>
        </w:rPr>
        <w:t xml:space="preserve">a hal misalnya </w:t>
      </w:r>
      <w:r w:rsidRPr="009E1C64">
        <w:rPr>
          <w:rFonts w:ascii="Times New Roman" w:hAnsi="Times New Roman"/>
          <w:bCs/>
          <w:sz w:val="24"/>
          <w:szCs w:val="24"/>
        </w:rPr>
        <w:t xml:space="preserve">gaya hidup, tuntutan ekonomi, dan lain-lain. Termasuk hal keuangan dan non keuangan. Dalam hal keuangan sebagai contoh dorongan untuk memiliki barang-barang yang bersifat materi. Tekanan dalam hal non keuangan mendorong seseorang melakukan kecurangan, misalnya tindakan untuk menutupi kinerja yang buruk karena tuntutan pekerjaan untuk mendapatkan hasil yang baik. Dalam SAS No. 99, terdapat empat jenis kondisi umum terjadi pada pressure yang dapat mengakibatkan kecurangan. Kondisi tersebut adalah </w:t>
      </w:r>
      <w:r w:rsidRPr="009E1C64">
        <w:rPr>
          <w:rFonts w:ascii="Times New Roman" w:hAnsi="Times New Roman"/>
          <w:bCs/>
          <w:i/>
          <w:iCs/>
          <w:sz w:val="24"/>
          <w:szCs w:val="24"/>
        </w:rPr>
        <w:t xml:space="preserve">financial stability, external pressure, personal financial need, </w:t>
      </w:r>
      <w:r w:rsidRPr="009E1C64">
        <w:rPr>
          <w:rFonts w:ascii="Times New Roman" w:hAnsi="Times New Roman"/>
          <w:bCs/>
          <w:sz w:val="24"/>
          <w:szCs w:val="24"/>
        </w:rPr>
        <w:t xml:space="preserve">dan </w:t>
      </w:r>
      <w:r w:rsidRPr="009E1C64">
        <w:rPr>
          <w:rFonts w:ascii="Times New Roman" w:hAnsi="Times New Roman"/>
          <w:bCs/>
          <w:i/>
          <w:iCs/>
          <w:sz w:val="24"/>
          <w:szCs w:val="24"/>
        </w:rPr>
        <w:t>financial targets</w:t>
      </w:r>
      <w:r w:rsidRPr="009E1C64">
        <w:rPr>
          <w:rFonts w:ascii="Times New Roman" w:hAnsi="Times New Roman"/>
          <w:bCs/>
          <w:sz w:val="24"/>
          <w:szCs w:val="24"/>
        </w:rPr>
        <w:t xml:space="preserve">. </w:t>
      </w:r>
    </w:p>
    <w:p w:rsidR="002213B9" w:rsidRPr="009E1C64" w:rsidRDefault="002213B9" w:rsidP="008674A5">
      <w:pPr>
        <w:spacing w:line="276" w:lineRule="auto"/>
        <w:ind w:left="1134" w:firstLine="720"/>
        <w:contextualSpacing/>
        <w:jc w:val="both"/>
        <w:rPr>
          <w:rFonts w:ascii="Times New Roman" w:hAnsi="Times New Roman"/>
          <w:bCs/>
          <w:iCs/>
          <w:sz w:val="24"/>
          <w:szCs w:val="24"/>
        </w:rPr>
      </w:pPr>
      <w:r w:rsidRPr="009E1C64">
        <w:rPr>
          <w:rFonts w:ascii="Times New Roman" w:hAnsi="Times New Roman"/>
          <w:bCs/>
          <w:i/>
          <w:iCs/>
          <w:sz w:val="24"/>
          <w:szCs w:val="24"/>
        </w:rPr>
        <w:t xml:space="preserve">Financial stability </w:t>
      </w:r>
      <w:r w:rsidRPr="009E1C64">
        <w:rPr>
          <w:rFonts w:ascii="Times New Roman" w:hAnsi="Times New Roman"/>
          <w:bCs/>
          <w:iCs/>
          <w:sz w:val="24"/>
          <w:szCs w:val="24"/>
        </w:rPr>
        <w:t>adalah keadaan yang menggambarkan kondisi keuangan perusahaan dala</w:t>
      </w:r>
      <w:r>
        <w:rPr>
          <w:rFonts w:ascii="Times New Roman" w:hAnsi="Times New Roman"/>
          <w:bCs/>
          <w:iCs/>
          <w:sz w:val="24"/>
          <w:szCs w:val="24"/>
        </w:rPr>
        <w:t xml:space="preserve">m kondisi stabil. Contohnya </w:t>
      </w:r>
      <w:r w:rsidRPr="009E1C64">
        <w:rPr>
          <w:rFonts w:ascii="Times New Roman" w:hAnsi="Times New Roman"/>
          <w:bCs/>
          <w:iCs/>
          <w:sz w:val="24"/>
          <w:szCs w:val="24"/>
        </w:rPr>
        <w:t xml:space="preserve">perusahaan mungkin memanipulasi laba ketika stabilitas keuangan atau profitabilitasnya terancam oleh kondisi ekonomi. </w:t>
      </w:r>
      <w:r w:rsidRPr="009E1C64">
        <w:rPr>
          <w:rFonts w:ascii="Times New Roman" w:hAnsi="Times New Roman"/>
          <w:bCs/>
          <w:i/>
          <w:iCs/>
          <w:sz w:val="24"/>
          <w:szCs w:val="24"/>
        </w:rPr>
        <w:t xml:space="preserve">External pressure </w:t>
      </w:r>
      <w:r w:rsidRPr="009E1C64">
        <w:rPr>
          <w:rFonts w:ascii="Times New Roman" w:hAnsi="Times New Roman"/>
          <w:bCs/>
          <w:iCs/>
          <w:sz w:val="24"/>
          <w:szCs w:val="24"/>
        </w:rPr>
        <w:t>adalah tekanan berlebihan bagi manajemen untuk memenuhi persyaratan atau harapan dari pihak ketiga. Contoh</w:t>
      </w:r>
      <w:r>
        <w:rPr>
          <w:rFonts w:ascii="Times New Roman" w:hAnsi="Times New Roman"/>
          <w:bCs/>
          <w:iCs/>
          <w:sz w:val="24"/>
          <w:szCs w:val="24"/>
        </w:rPr>
        <w:t>nya</w:t>
      </w:r>
      <w:r w:rsidRPr="009E1C64">
        <w:rPr>
          <w:rFonts w:ascii="Times New Roman" w:hAnsi="Times New Roman"/>
          <w:bCs/>
          <w:iCs/>
          <w:sz w:val="24"/>
          <w:szCs w:val="24"/>
        </w:rPr>
        <w:t xml:space="preserve"> ketika perusahaan menghadapi adanya tren tingkat ekspektasi para analis investasi, tekanan untuk memberikan kinerja terbaik bagi investor dan kreditor yang signifikan bagi perusahaan atau pihak eksternal lainnya.</w:t>
      </w:r>
    </w:p>
    <w:p w:rsidR="002213B9" w:rsidRDefault="002213B9" w:rsidP="00EC3D29">
      <w:pPr>
        <w:spacing w:line="276" w:lineRule="auto"/>
        <w:ind w:left="1134"/>
        <w:contextualSpacing/>
        <w:jc w:val="both"/>
        <w:rPr>
          <w:rFonts w:ascii="Times New Roman" w:hAnsi="Times New Roman"/>
          <w:bCs/>
          <w:iCs/>
          <w:sz w:val="24"/>
          <w:szCs w:val="24"/>
        </w:rPr>
      </w:pPr>
      <w:r w:rsidRPr="009E1C64">
        <w:rPr>
          <w:rFonts w:ascii="Times New Roman" w:hAnsi="Times New Roman"/>
          <w:bCs/>
          <w:i/>
          <w:iCs/>
          <w:sz w:val="24"/>
          <w:szCs w:val="24"/>
        </w:rPr>
        <w:t xml:space="preserve">Financial targets </w:t>
      </w:r>
      <w:r w:rsidRPr="009E1C64">
        <w:rPr>
          <w:rFonts w:ascii="Times New Roman" w:hAnsi="Times New Roman"/>
          <w:bCs/>
          <w:iCs/>
          <w:sz w:val="24"/>
          <w:szCs w:val="24"/>
        </w:rPr>
        <w:t>adalah tekanan berlebihan pada manajemen untuk mencapai target keuangan yang dipatok oleh</w:t>
      </w:r>
      <w:r>
        <w:rPr>
          <w:rFonts w:ascii="Times New Roman" w:hAnsi="Times New Roman"/>
          <w:bCs/>
          <w:iCs/>
          <w:sz w:val="24"/>
          <w:szCs w:val="24"/>
        </w:rPr>
        <w:t xml:space="preserve"> direksi atau manajemen. Contohnya </w:t>
      </w:r>
      <w:r w:rsidRPr="009E1C64">
        <w:rPr>
          <w:rFonts w:ascii="Times New Roman" w:hAnsi="Times New Roman"/>
          <w:bCs/>
          <w:iCs/>
          <w:sz w:val="24"/>
          <w:szCs w:val="24"/>
        </w:rPr>
        <w:t>perusahaan mungkin memanipulasi laba untuk memenuhi prakiraan atau tolok ukur para analis seperti laba tahun sebelumnya.</w:t>
      </w:r>
    </w:p>
    <w:p w:rsidR="002558CE" w:rsidRDefault="002558CE" w:rsidP="008674A5">
      <w:pPr>
        <w:spacing w:line="276" w:lineRule="auto"/>
        <w:ind w:left="1134"/>
        <w:contextualSpacing/>
        <w:jc w:val="both"/>
        <w:rPr>
          <w:rFonts w:ascii="Times New Roman" w:hAnsi="Times New Roman"/>
          <w:b/>
          <w:bCs/>
          <w:sz w:val="24"/>
          <w:szCs w:val="24"/>
        </w:rPr>
      </w:pPr>
    </w:p>
    <w:p w:rsidR="002213B9" w:rsidRPr="009E1C64" w:rsidRDefault="002213B9" w:rsidP="008674A5">
      <w:pPr>
        <w:spacing w:line="276" w:lineRule="auto"/>
        <w:ind w:left="1134"/>
        <w:contextualSpacing/>
        <w:jc w:val="both"/>
        <w:rPr>
          <w:rFonts w:ascii="Times New Roman" w:hAnsi="Times New Roman"/>
          <w:bCs/>
          <w:iCs/>
          <w:sz w:val="24"/>
          <w:szCs w:val="24"/>
        </w:rPr>
      </w:pPr>
      <w:r>
        <w:rPr>
          <w:rFonts w:ascii="Times New Roman" w:hAnsi="Times New Roman"/>
          <w:b/>
          <w:bCs/>
          <w:sz w:val="24"/>
          <w:szCs w:val="24"/>
        </w:rPr>
        <w:t xml:space="preserve">2.1.3.2 </w:t>
      </w:r>
      <w:r w:rsidRPr="009E1C64">
        <w:rPr>
          <w:rFonts w:ascii="Times New Roman" w:hAnsi="Times New Roman"/>
          <w:b/>
          <w:bCs/>
          <w:sz w:val="24"/>
          <w:szCs w:val="24"/>
        </w:rPr>
        <w:t xml:space="preserve">Kesempatan </w:t>
      </w:r>
      <w:r w:rsidRPr="009E1C64">
        <w:rPr>
          <w:rFonts w:ascii="Times New Roman" w:hAnsi="Times New Roman"/>
          <w:b/>
          <w:bCs/>
          <w:i/>
          <w:iCs/>
          <w:sz w:val="24"/>
          <w:szCs w:val="24"/>
        </w:rPr>
        <w:t>(Opportunity)</w:t>
      </w:r>
    </w:p>
    <w:p w:rsidR="002213B9" w:rsidRPr="009E1C64" w:rsidRDefault="002213B9" w:rsidP="008674A5">
      <w:pPr>
        <w:spacing w:line="276" w:lineRule="auto"/>
        <w:ind w:left="1134" w:firstLine="720"/>
        <w:contextualSpacing/>
        <w:jc w:val="both"/>
        <w:rPr>
          <w:rFonts w:ascii="Times New Roman" w:hAnsi="Times New Roman"/>
          <w:bCs/>
          <w:sz w:val="24"/>
          <w:szCs w:val="24"/>
        </w:rPr>
      </w:pPr>
      <w:r w:rsidRPr="009E1C64">
        <w:rPr>
          <w:rFonts w:ascii="Times New Roman" w:hAnsi="Times New Roman"/>
          <w:bCs/>
          <w:i/>
          <w:iCs/>
          <w:sz w:val="24"/>
          <w:szCs w:val="24"/>
        </w:rPr>
        <w:lastRenderedPageBreak/>
        <w:t xml:space="preserve">Opportunity </w:t>
      </w:r>
      <w:r w:rsidRPr="009E1C64">
        <w:rPr>
          <w:rFonts w:ascii="Times New Roman" w:hAnsi="Times New Roman"/>
          <w:bCs/>
          <w:sz w:val="24"/>
          <w:szCs w:val="24"/>
        </w:rPr>
        <w:t xml:space="preserve">adalah peluang yang memungkinkan terjadinya </w:t>
      </w:r>
      <w:r w:rsidRPr="009E1C64">
        <w:rPr>
          <w:rFonts w:ascii="Times New Roman" w:hAnsi="Times New Roman"/>
          <w:bCs/>
          <w:i/>
          <w:iCs/>
          <w:sz w:val="24"/>
          <w:szCs w:val="24"/>
        </w:rPr>
        <w:t>fraud</w:t>
      </w:r>
      <w:r w:rsidRPr="009E1C64">
        <w:rPr>
          <w:rFonts w:ascii="Times New Roman" w:hAnsi="Times New Roman"/>
          <w:bCs/>
          <w:sz w:val="24"/>
          <w:szCs w:val="24"/>
        </w:rPr>
        <w:t>. Para pelaku kecurangan percaya bahwa aktivitas mereka tidak akan terdeteksi. Peluang dapat terjadi karena pengendalian internal yang lemah, pengawasan manajemen yang kurang baik atau p</w:t>
      </w:r>
      <w:r>
        <w:rPr>
          <w:rFonts w:ascii="Times New Roman" w:hAnsi="Times New Roman"/>
          <w:bCs/>
          <w:sz w:val="24"/>
          <w:szCs w:val="24"/>
        </w:rPr>
        <w:t>enyalahgunaan</w:t>
      </w:r>
      <w:r w:rsidRPr="009E1C64">
        <w:rPr>
          <w:rFonts w:ascii="Times New Roman" w:hAnsi="Times New Roman"/>
          <w:bCs/>
          <w:sz w:val="24"/>
          <w:szCs w:val="24"/>
        </w:rPr>
        <w:t xml:space="preserve"> posisi</w:t>
      </w:r>
      <w:r>
        <w:rPr>
          <w:rFonts w:ascii="Times New Roman" w:hAnsi="Times New Roman"/>
          <w:bCs/>
          <w:sz w:val="24"/>
          <w:szCs w:val="24"/>
        </w:rPr>
        <w:t xml:space="preserve"> atau otoritas</w:t>
      </w:r>
      <w:r w:rsidRPr="009E1C64">
        <w:rPr>
          <w:rFonts w:ascii="Times New Roman" w:hAnsi="Times New Roman"/>
          <w:bCs/>
          <w:sz w:val="24"/>
          <w:szCs w:val="24"/>
        </w:rPr>
        <w:t xml:space="preserve">. Kesempatan untuk melakukan </w:t>
      </w:r>
      <w:r w:rsidRPr="009E1C64">
        <w:rPr>
          <w:rFonts w:ascii="Times New Roman" w:hAnsi="Times New Roman"/>
          <w:bCs/>
          <w:i/>
          <w:iCs/>
          <w:sz w:val="24"/>
          <w:szCs w:val="24"/>
        </w:rPr>
        <w:t xml:space="preserve">fraud </w:t>
      </w:r>
      <w:r w:rsidRPr="009E1C64">
        <w:rPr>
          <w:rFonts w:ascii="Times New Roman" w:hAnsi="Times New Roman"/>
          <w:bCs/>
          <w:sz w:val="24"/>
          <w:szCs w:val="24"/>
        </w:rPr>
        <w:t xml:space="preserve">selalu ada pada setiap kedudukan. </w:t>
      </w:r>
      <w:r w:rsidR="00EC3D29">
        <w:rPr>
          <w:rFonts w:ascii="Times New Roman" w:hAnsi="Times New Roman"/>
          <w:bCs/>
          <w:sz w:val="24"/>
          <w:szCs w:val="24"/>
          <w:lang w:val="id-ID"/>
        </w:rPr>
        <w:t xml:space="preserve"> </w:t>
      </w:r>
      <w:r w:rsidRPr="009E1C64">
        <w:rPr>
          <w:rFonts w:ascii="Times New Roman" w:hAnsi="Times New Roman"/>
          <w:bCs/>
          <w:sz w:val="24"/>
          <w:szCs w:val="24"/>
        </w:rPr>
        <w:t xml:space="preserve">Kegagalan dalam menetapkan prosedur yang memadai untuk kondisi </w:t>
      </w:r>
      <w:r w:rsidRPr="009E1C64">
        <w:rPr>
          <w:rFonts w:ascii="Times New Roman" w:hAnsi="Times New Roman"/>
          <w:bCs/>
          <w:i/>
          <w:iCs/>
          <w:sz w:val="24"/>
          <w:szCs w:val="24"/>
        </w:rPr>
        <w:t xml:space="preserve">fraud </w:t>
      </w:r>
      <w:r w:rsidRPr="009E1C64">
        <w:rPr>
          <w:rFonts w:ascii="Times New Roman" w:hAnsi="Times New Roman"/>
          <w:bCs/>
          <w:sz w:val="24"/>
          <w:szCs w:val="24"/>
        </w:rPr>
        <w:t xml:space="preserve">juga mampu meningkatkan keterjadian suatu kecurangan. Dari ketiga elemen </w:t>
      </w:r>
      <w:r w:rsidRPr="009E1C64">
        <w:rPr>
          <w:rFonts w:ascii="Times New Roman" w:hAnsi="Times New Roman"/>
          <w:bCs/>
          <w:i/>
          <w:iCs/>
          <w:sz w:val="24"/>
          <w:szCs w:val="24"/>
        </w:rPr>
        <w:t>fraud triangle</w:t>
      </w:r>
      <w:r w:rsidRPr="009E1C64">
        <w:rPr>
          <w:rFonts w:ascii="Times New Roman" w:hAnsi="Times New Roman"/>
          <w:bCs/>
          <w:sz w:val="24"/>
          <w:szCs w:val="24"/>
        </w:rPr>
        <w:t xml:space="preserve">, kesempatan memiliki kontrol yang paling atas. </w:t>
      </w:r>
      <w:r w:rsidR="00EC3D29">
        <w:rPr>
          <w:rFonts w:ascii="Times New Roman" w:hAnsi="Times New Roman"/>
          <w:bCs/>
          <w:sz w:val="24"/>
          <w:szCs w:val="24"/>
          <w:lang w:val="id-ID"/>
        </w:rPr>
        <w:t xml:space="preserve"> </w:t>
      </w:r>
      <w:r w:rsidRPr="009E1C64">
        <w:rPr>
          <w:rFonts w:ascii="Times New Roman" w:hAnsi="Times New Roman"/>
          <w:bCs/>
          <w:sz w:val="24"/>
          <w:szCs w:val="24"/>
        </w:rPr>
        <w:t>Oleh karena itu dalam mendeteksi adanya aktivitas kecurangan maka perusahaan perlu membangun sebuah proses, prosedur dan kontrol yang efektif. SAS No. 99 menyebutkan bahwa peluang pada kecurangan laporan keuangan dapat terjadi pada tiga kategori</w:t>
      </w:r>
      <w:r>
        <w:rPr>
          <w:rFonts w:ascii="Times New Roman" w:hAnsi="Times New Roman"/>
          <w:bCs/>
          <w:sz w:val="24"/>
          <w:szCs w:val="24"/>
        </w:rPr>
        <w:t xml:space="preserve"> kondisi yaitu</w:t>
      </w:r>
      <w:r w:rsidRPr="009E1C64">
        <w:rPr>
          <w:rFonts w:ascii="Times New Roman" w:hAnsi="Times New Roman"/>
          <w:bCs/>
          <w:sz w:val="24"/>
          <w:szCs w:val="24"/>
        </w:rPr>
        <w:t xml:space="preserve"> </w:t>
      </w:r>
      <w:r w:rsidRPr="009E1C64">
        <w:rPr>
          <w:rFonts w:ascii="Times New Roman" w:hAnsi="Times New Roman"/>
          <w:bCs/>
          <w:i/>
          <w:iCs/>
          <w:sz w:val="24"/>
          <w:szCs w:val="24"/>
        </w:rPr>
        <w:t xml:space="preserve">nature of industry, ineffective monitoring, </w:t>
      </w:r>
      <w:r w:rsidRPr="009E1C64">
        <w:rPr>
          <w:rFonts w:ascii="Times New Roman" w:hAnsi="Times New Roman"/>
          <w:bCs/>
          <w:sz w:val="24"/>
          <w:szCs w:val="24"/>
        </w:rPr>
        <w:t xml:space="preserve">dan </w:t>
      </w:r>
      <w:r w:rsidRPr="009E1C64">
        <w:rPr>
          <w:rFonts w:ascii="Times New Roman" w:hAnsi="Times New Roman"/>
          <w:bCs/>
          <w:i/>
          <w:iCs/>
          <w:sz w:val="24"/>
          <w:szCs w:val="24"/>
        </w:rPr>
        <w:t>organizational structure</w:t>
      </w:r>
      <w:r w:rsidRPr="009E1C64">
        <w:rPr>
          <w:rFonts w:ascii="Times New Roman" w:hAnsi="Times New Roman"/>
          <w:bCs/>
          <w:sz w:val="24"/>
          <w:szCs w:val="24"/>
        </w:rPr>
        <w:t xml:space="preserve">. </w:t>
      </w:r>
    </w:p>
    <w:p w:rsidR="002213B9" w:rsidRPr="009E1C64" w:rsidRDefault="002213B9" w:rsidP="008674A5">
      <w:pPr>
        <w:spacing w:line="276" w:lineRule="auto"/>
        <w:ind w:left="1134" w:firstLine="720"/>
        <w:contextualSpacing/>
        <w:jc w:val="both"/>
        <w:rPr>
          <w:rFonts w:ascii="Times New Roman" w:hAnsi="Times New Roman"/>
          <w:bCs/>
          <w:sz w:val="24"/>
          <w:szCs w:val="24"/>
        </w:rPr>
      </w:pPr>
      <w:r>
        <w:rPr>
          <w:rFonts w:ascii="Times New Roman" w:hAnsi="Times New Roman"/>
          <w:bCs/>
          <w:i/>
          <w:iCs/>
          <w:sz w:val="24"/>
          <w:szCs w:val="24"/>
        </w:rPr>
        <w:t>Nature of industry</w:t>
      </w:r>
      <w:r w:rsidRPr="009E1C64">
        <w:rPr>
          <w:rFonts w:ascii="Times New Roman" w:hAnsi="Times New Roman"/>
          <w:bCs/>
          <w:sz w:val="24"/>
          <w:szCs w:val="24"/>
        </w:rPr>
        <w:t xml:space="preserve"> </w:t>
      </w:r>
      <w:r>
        <w:rPr>
          <w:rFonts w:ascii="Times New Roman" w:hAnsi="Times New Roman"/>
          <w:bCs/>
          <w:sz w:val="24"/>
          <w:szCs w:val="24"/>
        </w:rPr>
        <w:t xml:space="preserve">yaitu </w:t>
      </w:r>
      <w:r w:rsidRPr="009E1C64">
        <w:rPr>
          <w:rFonts w:ascii="Times New Roman" w:hAnsi="Times New Roman"/>
          <w:bCs/>
          <w:sz w:val="24"/>
          <w:szCs w:val="24"/>
        </w:rPr>
        <w:t>risiko</w:t>
      </w:r>
      <w:r>
        <w:rPr>
          <w:rFonts w:ascii="Times New Roman" w:hAnsi="Times New Roman"/>
          <w:bCs/>
          <w:sz w:val="24"/>
          <w:szCs w:val="24"/>
        </w:rPr>
        <w:t xml:space="preserve"> yang mungkin mncul </w:t>
      </w:r>
      <w:r w:rsidRPr="009E1C64">
        <w:rPr>
          <w:rFonts w:ascii="Times New Roman" w:hAnsi="Times New Roman"/>
          <w:bCs/>
          <w:sz w:val="24"/>
          <w:szCs w:val="24"/>
        </w:rPr>
        <w:t xml:space="preserve"> bagi perusahaan yang berkecimpung dalam industri yang melibatkan estimasi dan pertimbangan yang signifikan jauh lebih besar. Contoh</w:t>
      </w:r>
      <w:r>
        <w:rPr>
          <w:rFonts w:ascii="Times New Roman" w:hAnsi="Times New Roman"/>
          <w:bCs/>
          <w:sz w:val="24"/>
          <w:szCs w:val="24"/>
        </w:rPr>
        <w:t>nya</w:t>
      </w:r>
      <w:r w:rsidRPr="009E1C64">
        <w:rPr>
          <w:rFonts w:ascii="Times New Roman" w:hAnsi="Times New Roman"/>
          <w:bCs/>
          <w:sz w:val="24"/>
          <w:szCs w:val="24"/>
        </w:rPr>
        <w:t xml:space="preserve"> </w:t>
      </w:r>
      <w:r>
        <w:rPr>
          <w:rFonts w:ascii="Times New Roman" w:hAnsi="Times New Roman"/>
          <w:bCs/>
          <w:sz w:val="24"/>
          <w:szCs w:val="24"/>
        </w:rPr>
        <w:t xml:space="preserve">estimasi </w:t>
      </w:r>
      <w:r w:rsidRPr="009E1C64">
        <w:rPr>
          <w:rFonts w:ascii="Times New Roman" w:hAnsi="Times New Roman"/>
          <w:bCs/>
          <w:sz w:val="24"/>
          <w:szCs w:val="24"/>
        </w:rPr>
        <w:t xml:space="preserve">persediaan bagi perusahaan </w:t>
      </w:r>
      <w:r>
        <w:rPr>
          <w:rFonts w:ascii="Times New Roman" w:hAnsi="Times New Roman"/>
          <w:bCs/>
          <w:sz w:val="24"/>
          <w:szCs w:val="24"/>
        </w:rPr>
        <w:t xml:space="preserve">besar </w:t>
      </w:r>
      <w:r w:rsidRPr="009E1C64">
        <w:rPr>
          <w:rFonts w:ascii="Times New Roman" w:hAnsi="Times New Roman"/>
          <w:bCs/>
          <w:sz w:val="24"/>
          <w:szCs w:val="24"/>
        </w:rPr>
        <w:t xml:space="preserve">yang persediaannya tersebar di banyak lokasi </w:t>
      </w:r>
      <w:r>
        <w:rPr>
          <w:rFonts w:ascii="Times New Roman" w:hAnsi="Times New Roman"/>
          <w:bCs/>
          <w:sz w:val="24"/>
          <w:szCs w:val="24"/>
        </w:rPr>
        <w:t xml:space="preserve">mengandung risiko salah saji </w:t>
      </w:r>
      <w:r w:rsidRPr="009E1C64">
        <w:rPr>
          <w:rFonts w:ascii="Times New Roman" w:hAnsi="Times New Roman"/>
          <w:bCs/>
          <w:sz w:val="24"/>
          <w:szCs w:val="24"/>
        </w:rPr>
        <w:t>lebih besar. Risiko salah saji persediaan ini semakin meningkat jika persediaan itu menjadi usang.</w:t>
      </w:r>
    </w:p>
    <w:p w:rsidR="002213B9" w:rsidRDefault="002213B9" w:rsidP="008674A5">
      <w:pPr>
        <w:spacing w:line="276" w:lineRule="auto"/>
        <w:ind w:left="1134" w:firstLine="720"/>
        <w:contextualSpacing/>
        <w:jc w:val="both"/>
        <w:rPr>
          <w:rFonts w:ascii="Times New Roman" w:hAnsi="Times New Roman"/>
          <w:bCs/>
          <w:sz w:val="24"/>
          <w:szCs w:val="24"/>
          <w:lang w:val="id-ID"/>
        </w:rPr>
      </w:pPr>
      <w:r w:rsidRPr="009E1C64">
        <w:rPr>
          <w:rFonts w:ascii="Times New Roman" w:hAnsi="Times New Roman"/>
          <w:bCs/>
          <w:i/>
          <w:iCs/>
          <w:sz w:val="24"/>
          <w:szCs w:val="24"/>
        </w:rPr>
        <w:t xml:space="preserve">Ineffective monitoring </w:t>
      </w:r>
      <w:r>
        <w:rPr>
          <w:rFonts w:ascii="Times New Roman" w:hAnsi="Times New Roman"/>
          <w:bCs/>
          <w:sz w:val="24"/>
          <w:szCs w:val="24"/>
        </w:rPr>
        <w:t>meru</w:t>
      </w:r>
      <w:r w:rsidRPr="009E1C64">
        <w:rPr>
          <w:rFonts w:ascii="Times New Roman" w:hAnsi="Times New Roman"/>
          <w:bCs/>
          <w:sz w:val="24"/>
          <w:szCs w:val="24"/>
        </w:rPr>
        <w:t>p</w:t>
      </w:r>
      <w:r>
        <w:rPr>
          <w:rFonts w:ascii="Times New Roman" w:hAnsi="Times New Roman"/>
          <w:bCs/>
          <w:sz w:val="24"/>
          <w:szCs w:val="24"/>
        </w:rPr>
        <w:t xml:space="preserve">akan suatu </w:t>
      </w:r>
      <w:r w:rsidRPr="009E1C64">
        <w:rPr>
          <w:rFonts w:ascii="Times New Roman" w:hAnsi="Times New Roman"/>
          <w:bCs/>
          <w:sz w:val="24"/>
          <w:szCs w:val="24"/>
        </w:rPr>
        <w:t xml:space="preserve">keadaan dimana perusahaan tidak memiliki unit pengawas yang efektif </w:t>
      </w:r>
      <w:r>
        <w:rPr>
          <w:rFonts w:ascii="Times New Roman" w:hAnsi="Times New Roman"/>
          <w:bCs/>
          <w:sz w:val="24"/>
          <w:szCs w:val="24"/>
        </w:rPr>
        <w:t xml:space="preserve">untuk </w:t>
      </w:r>
      <w:r w:rsidRPr="009E1C64">
        <w:rPr>
          <w:rFonts w:ascii="Times New Roman" w:hAnsi="Times New Roman"/>
          <w:bCs/>
          <w:sz w:val="24"/>
          <w:szCs w:val="24"/>
        </w:rPr>
        <w:t>mema</w:t>
      </w:r>
      <w:r>
        <w:rPr>
          <w:rFonts w:ascii="Times New Roman" w:hAnsi="Times New Roman"/>
          <w:bCs/>
          <w:sz w:val="24"/>
          <w:szCs w:val="24"/>
        </w:rPr>
        <w:t xml:space="preserve">ntau kinerja perusahaan. Contohnya </w:t>
      </w:r>
      <w:r w:rsidRPr="009E1C64">
        <w:rPr>
          <w:rFonts w:ascii="Times New Roman" w:hAnsi="Times New Roman"/>
          <w:bCs/>
          <w:sz w:val="24"/>
          <w:szCs w:val="24"/>
        </w:rPr>
        <w:t xml:space="preserve">tidak efektifnya pengawasan dewan direksi dan komite audit atas proses pelaporan keuangan dan pengendalian internal. </w:t>
      </w:r>
      <w:r w:rsidRPr="009E1C64">
        <w:rPr>
          <w:rFonts w:ascii="Times New Roman" w:hAnsi="Times New Roman"/>
          <w:bCs/>
          <w:i/>
          <w:iCs/>
          <w:sz w:val="24"/>
          <w:szCs w:val="24"/>
        </w:rPr>
        <w:t xml:space="preserve">Organizational Structure </w:t>
      </w:r>
      <w:r w:rsidRPr="009E1C64">
        <w:rPr>
          <w:rFonts w:ascii="Times New Roman" w:hAnsi="Times New Roman"/>
          <w:bCs/>
          <w:sz w:val="24"/>
          <w:szCs w:val="24"/>
        </w:rPr>
        <w:t xml:space="preserve">adalah struktur organisasi yang kompleks </w:t>
      </w:r>
      <w:r>
        <w:rPr>
          <w:rFonts w:ascii="Times New Roman" w:hAnsi="Times New Roman"/>
          <w:bCs/>
          <w:sz w:val="24"/>
          <w:szCs w:val="24"/>
        </w:rPr>
        <w:t xml:space="preserve">dan tidak stabil. Contohnya </w:t>
      </w:r>
      <w:r w:rsidRPr="009E1C64">
        <w:rPr>
          <w:rFonts w:ascii="Times New Roman" w:hAnsi="Times New Roman"/>
          <w:bCs/>
          <w:sz w:val="24"/>
          <w:szCs w:val="24"/>
        </w:rPr>
        <w:t>struktur organisasi yang terlalu kompleks</w:t>
      </w:r>
      <w:r>
        <w:rPr>
          <w:rFonts w:ascii="Times New Roman" w:hAnsi="Times New Roman"/>
          <w:bCs/>
          <w:sz w:val="24"/>
          <w:szCs w:val="24"/>
        </w:rPr>
        <w:t xml:space="preserve"> atau tidak stabil da</w:t>
      </w:r>
      <w:r w:rsidRPr="009E1C64">
        <w:rPr>
          <w:rFonts w:ascii="Times New Roman" w:hAnsi="Times New Roman"/>
          <w:bCs/>
          <w:sz w:val="24"/>
          <w:szCs w:val="24"/>
        </w:rPr>
        <w:t>p</w:t>
      </w:r>
      <w:r>
        <w:rPr>
          <w:rFonts w:ascii="Times New Roman" w:hAnsi="Times New Roman"/>
          <w:bCs/>
          <w:sz w:val="24"/>
          <w:szCs w:val="24"/>
        </w:rPr>
        <w:t xml:space="preserve">at ditunjukkan dengan tingginya </w:t>
      </w:r>
      <w:r w:rsidR="00EC3D29">
        <w:rPr>
          <w:rFonts w:ascii="Times New Roman" w:hAnsi="Times New Roman"/>
          <w:bCs/>
          <w:sz w:val="24"/>
          <w:szCs w:val="24"/>
        </w:rPr>
        <w:t>perputaran personil perusahaan.</w:t>
      </w:r>
    </w:p>
    <w:p w:rsidR="009215EC" w:rsidRPr="009215EC" w:rsidRDefault="009215EC" w:rsidP="008674A5">
      <w:pPr>
        <w:spacing w:line="276" w:lineRule="auto"/>
        <w:contextualSpacing/>
        <w:jc w:val="both"/>
        <w:rPr>
          <w:rFonts w:ascii="Times New Roman" w:hAnsi="Times New Roman"/>
          <w:bCs/>
          <w:sz w:val="24"/>
          <w:szCs w:val="24"/>
          <w:lang w:val="id-ID"/>
        </w:rPr>
      </w:pPr>
    </w:p>
    <w:p w:rsidR="002213B9" w:rsidRPr="009E1C64" w:rsidRDefault="002213B9" w:rsidP="008674A5">
      <w:pPr>
        <w:spacing w:line="276" w:lineRule="auto"/>
        <w:ind w:left="1134"/>
        <w:contextualSpacing/>
        <w:jc w:val="both"/>
        <w:rPr>
          <w:rFonts w:ascii="Times New Roman" w:hAnsi="Times New Roman"/>
          <w:b/>
          <w:bCs/>
          <w:i/>
          <w:iCs/>
          <w:sz w:val="24"/>
          <w:szCs w:val="24"/>
        </w:rPr>
      </w:pPr>
      <w:r>
        <w:rPr>
          <w:rFonts w:ascii="Times New Roman" w:hAnsi="Times New Roman"/>
          <w:b/>
          <w:bCs/>
          <w:sz w:val="24"/>
          <w:szCs w:val="24"/>
        </w:rPr>
        <w:t xml:space="preserve">2.1.3.3 </w:t>
      </w:r>
      <w:r w:rsidRPr="009E1C64">
        <w:rPr>
          <w:rFonts w:ascii="Times New Roman" w:hAnsi="Times New Roman"/>
          <w:b/>
          <w:bCs/>
          <w:sz w:val="24"/>
          <w:szCs w:val="24"/>
        </w:rPr>
        <w:t xml:space="preserve">Rasionalisasi </w:t>
      </w:r>
      <w:r w:rsidRPr="009E1C64">
        <w:rPr>
          <w:rFonts w:ascii="Times New Roman" w:hAnsi="Times New Roman"/>
          <w:b/>
          <w:bCs/>
          <w:i/>
          <w:iCs/>
          <w:sz w:val="24"/>
          <w:szCs w:val="24"/>
        </w:rPr>
        <w:t>(Rasionalization)</w:t>
      </w:r>
    </w:p>
    <w:p w:rsidR="002213B9" w:rsidRPr="009E1C64" w:rsidRDefault="002213B9" w:rsidP="008674A5">
      <w:pPr>
        <w:spacing w:line="276" w:lineRule="auto"/>
        <w:ind w:left="1134" w:firstLine="720"/>
        <w:contextualSpacing/>
        <w:jc w:val="both"/>
        <w:rPr>
          <w:rFonts w:ascii="Times New Roman" w:hAnsi="Times New Roman"/>
          <w:bCs/>
          <w:sz w:val="24"/>
          <w:szCs w:val="24"/>
        </w:rPr>
      </w:pPr>
      <w:r w:rsidRPr="009E1C64">
        <w:rPr>
          <w:rFonts w:ascii="Times New Roman" w:hAnsi="Times New Roman"/>
          <w:bCs/>
          <w:sz w:val="24"/>
          <w:szCs w:val="24"/>
        </w:rPr>
        <w:t xml:space="preserve">Rasionalisasi merupakan bagian </w:t>
      </w:r>
      <w:r w:rsidRPr="009E1C64">
        <w:rPr>
          <w:rFonts w:ascii="Times New Roman" w:hAnsi="Times New Roman"/>
          <w:bCs/>
          <w:i/>
          <w:iCs/>
          <w:sz w:val="24"/>
          <w:szCs w:val="24"/>
        </w:rPr>
        <w:t xml:space="preserve">fraud triangle </w:t>
      </w:r>
      <w:r>
        <w:rPr>
          <w:rFonts w:ascii="Times New Roman" w:hAnsi="Times New Roman"/>
          <w:bCs/>
          <w:sz w:val="24"/>
          <w:szCs w:val="24"/>
        </w:rPr>
        <w:t xml:space="preserve">yang paling sulit untuk diukur, </w:t>
      </w:r>
      <w:r w:rsidRPr="009E1C64">
        <w:rPr>
          <w:rFonts w:ascii="Times New Roman" w:hAnsi="Times New Roman"/>
          <w:bCs/>
          <w:sz w:val="24"/>
          <w:szCs w:val="24"/>
        </w:rPr>
        <w:t xml:space="preserve">di mana pelaku mencari pembenaran atas perbuatannya (Skousen </w:t>
      </w:r>
      <w:r w:rsidRPr="009E1C64">
        <w:rPr>
          <w:rFonts w:ascii="Times New Roman" w:hAnsi="Times New Roman"/>
          <w:bCs/>
          <w:i/>
          <w:iCs/>
          <w:sz w:val="24"/>
          <w:szCs w:val="24"/>
        </w:rPr>
        <w:t>et al</w:t>
      </w:r>
      <w:r w:rsidRPr="009E1C64">
        <w:rPr>
          <w:rFonts w:ascii="Times New Roman" w:hAnsi="Times New Roman"/>
          <w:bCs/>
          <w:sz w:val="24"/>
          <w:szCs w:val="24"/>
        </w:rPr>
        <w:t xml:space="preserve">., 2009). Rasionalisasi dapat dikatakan sebagai sifat, karakter, atau pemikiran seseorang sebagai pembenaran atas tindakan yang ia lakukan. Integritas </w:t>
      </w:r>
      <w:r>
        <w:rPr>
          <w:rFonts w:ascii="Times New Roman" w:hAnsi="Times New Roman"/>
          <w:bCs/>
          <w:sz w:val="24"/>
          <w:szCs w:val="24"/>
        </w:rPr>
        <w:t xml:space="preserve">dan komitmen </w:t>
      </w:r>
      <w:r w:rsidRPr="009E1C64">
        <w:rPr>
          <w:rFonts w:ascii="Times New Roman" w:hAnsi="Times New Roman"/>
          <w:bCs/>
          <w:sz w:val="24"/>
          <w:szCs w:val="24"/>
        </w:rPr>
        <w:t>manajemen merupakan penentu utama d</w:t>
      </w:r>
      <w:r>
        <w:rPr>
          <w:rFonts w:ascii="Times New Roman" w:hAnsi="Times New Roman"/>
          <w:bCs/>
          <w:sz w:val="24"/>
          <w:szCs w:val="24"/>
        </w:rPr>
        <w:t>ari kualitas laporan keuangan, k</w:t>
      </w:r>
      <w:r w:rsidRPr="009E1C64">
        <w:rPr>
          <w:rFonts w:ascii="Times New Roman" w:hAnsi="Times New Roman"/>
          <w:bCs/>
          <w:sz w:val="24"/>
          <w:szCs w:val="24"/>
        </w:rPr>
        <w:t>etika integritas manajemen dipertanyakan, keandalan laporan keuangan</w:t>
      </w:r>
      <w:r>
        <w:rPr>
          <w:rFonts w:ascii="Times New Roman" w:hAnsi="Times New Roman"/>
          <w:bCs/>
          <w:sz w:val="24"/>
          <w:szCs w:val="24"/>
        </w:rPr>
        <w:t xml:space="preserve"> juga akan</w:t>
      </w:r>
      <w:r w:rsidRPr="009E1C64">
        <w:rPr>
          <w:rFonts w:ascii="Times New Roman" w:hAnsi="Times New Roman"/>
          <w:bCs/>
          <w:sz w:val="24"/>
          <w:szCs w:val="24"/>
        </w:rPr>
        <w:t xml:space="preserve"> diragukan. Pelaku </w:t>
      </w:r>
      <w:r w:rsidRPr="009E1C64">
        <w:rPr>
          <w:rFonts w:ascii="Times New Roman" w:hAnsi="Times New Roman"/>
          <w:bCs/>
          <w:i/>
          <w:iCs/>
          <w:sz w:val="24"/>
          <w:szCs w:val="24"/>
        </w:rPr>
        <w:t xml:space="preserve">fraud </w:t>
      </w:r>
      <w:r w:rsidRPr="009E1C64">
        <w:rPr>
          <w:rFonts w:ascii="Times New Roman" w:hAnsi="Times New Roman"/>
          <w:bCs/>
          <w:sz w:val="24"/>
          <w:szCs w:val="24"/>
        </w:rPr>
        <w:t>selalu mencari pembenaran rasional untuk m</w:t>
      </w:r>
      <w:r>
        <w:rPr>
          <w:rFonts w:ascii="Times New Roman" w:hAnsi="Times New Roman"/>
          <w:bCs/>
          <w:sz w:val="24"/>
          <w:szCs w:val="24"/>
        </w:rPr>
        <w:t>embenarkan perbuatannya. Contohnya a</w:t>
      </w:r>
      <w:r w:rsidRPr="009E1C64">
        <w:rPr>
          <w:rFonts w:ascii="Times New Roman" w:hAnsi="Times New Roman"/>
          <w:bCs/>
          <w:sz w:val="24"/>
          <w:szCs w:val="24"/>
        </w:rPr>
        <w:t>p</w:t>
      </w:r>
      <w:r>
        <w:rPr>
          <w:rFonts w:ascii="Times New Roman" w:hAnsi="Times New Roman"/>
          <w:bCs/>
          <w:sz w:val="24"/>
          <w:szCs w:val="24"/>
        </w:rPr>
        <w:t xml:space="preserve">abila manajemen dengan auditor sebelumnya memiliki ketegangan hubungan sebagai indikasi </w:t>
      </w:r>
      <w:r>
        <w:rPr>
          <w:rFonts w:ascii="Times New Roman" w:hAnsi="Times New Roman"/>
          <w:bCs/>
          <w:sz w:val="24"/>
          <w:szCs w:val="24"/>
        </w:rPr>
        <w:lastRenderedPageBreak/>
        <w:t>kecurangan la</w:t>
      </w:r>
      <w:r w:rsidRPr="009E1C64">
        <w:rPr>
          <w:rFonts w:ascii="Times New Roman" w:hAnsi="Times New Roman"/>
          <w:bCs/>
          <w:sz w:val="24"/>
          <w:szCs w:val="24"/>
        </w:rPr>
        <w:t>p</w:t>
      </w:r>
      <w:r>
        <w:rPr>
          <w:rFonts w:ascii="Times New Roman" w:hAnsi="Times New Roman"/>
          <w:bCs/>
          <w:sz w:val="24"/>
          <w:szCs w:val="24"/>
        </w:rPr>
        <w:t xml:space="preserve">oran keuangan, maka kemungkinan </w:t>
      </w:r>
      <w:r w:rsidRPr="009E1C64">
        <w:rPr>
          <w:rFonts w:ascii="Times New Roman" w:hAnsi="Times New Roman"/>
          <w:bCs/>
          <w:sz w:val="24"/>
          <w:szCs w:val="24"/>
        </w:rPr>
        <w:t>p</w:t>
      </w:r>
      <w:r>
        <w:rPr>
          <w:rFonts w:ascii="Times New Roman" w:hAnsi="Times New Roman"/>
          <w:bCs/>
          <w:sz w:val="24"/>
          <w:szCs w:val="24"/>
        </w:rPr>
        <w:t xml:space="preserve">erusahaan akan melakukan </w:t>
      </w:r>
      <w:r w:rsidRPr="009E1C64">
        <w:rPr>
          <w:rFonts w:ascii="Times New Roman" w:hAnsi="Times New Roman"/>
          <w:bCs/>
          <w:sz w:val="24"/>
          <w:szCs w:val="24"/>
        </w:rPr>
        <w:t>p</w:t>
      </w:r>
      <w:r>
        <w:rPr>
          <w:rFonts w:ascii="Times New Roman" w:hAnsi="Times New Roman"/>
          <w:bCs/>
          <w:sz w:val="24"/>
          <w:szCs w:val="24"/>
        </w:rPr>
        <w:t xml:space="preserve">ergantian auditor. </w:t>
      </w:r>
      <w:r w:rsidRPr="009E1C64">
        <w:rPr>
          <w:rFonts w:ascii="Times New Roman" w:hAnsi="Times New Roman"/>
          <w:bCs/>
          <w:sz w:val="24"/>
          <w:szCs w:val="24"/>
        </w:rPr>
        <w:t xml:space="preserve">SAS No.99 </w:t>
      </w:r>
      <w:r>
        <w:rPr>
          <w:rFonts w:ascii="Times New Roman" w:hAnsi="Times New Roman"/>
          <w:bCs/>
          <w:sz w:val="24"/>
          <w:szCs w:val="24"/>
        </w:rPr>
        <w:t xml:space="preserve">menjelaskan bahwa </w:t>
      </w:r>
      <w:r w:rsidRPr="009E1C64">
        <w:rPr>
          <w:rFonts w:ascii="Times New Roman" w:hAnsi="Times New Roman"/>
          <w:bCs/>
          <w:sz w:val="24"/>
          <w:szCs w:val="24"/>
        </w:rPr>
        <w:t>rasionalisasi pada perusahaan dapat diukur d</w:t>
      </w:r>
      <w:r w:rsidR="00EC3D29">
        <w:rPr>
          <w:rFonts w:ascii="Times New Roman" w:hAnsi="Times New Roman"/>
          <w:bCs/>
          <w:sz w:val="24"/>
          <w:szCs w:val="24"/>
        </w:rPr>
        <w:t>engan siklus pergantian auditor atau</w:t>
      </w:r>
      <w:r w:rsidRPr="009E1C64">
        <w:rPr>
          <w:rFonts w:ascii="Times New Roman" w:hAnsi="Times New Roman"/>
          <w:bCs/>
          <w:sz w:val="24"/>
          <w:szCs w:val="24"/>
        </w:rPr>
        <w:t xml:space="preserve"> opini audit yang didapat perusahaan</w:t>
      </w:r>
      <w:r w:rsidR="00EC3D29">
        <w:rPr>
          <w:rFonts w:ascii="Times New Roman" w:hAnsi="Times New Roman"/>
          <w:bCs/>
          <w:sz w:val="24"/>
          <w:szCs w:val="24"/>
        </w:rPr>
        <w:t>.</w:t>
      </w:r>
    </w:p>
    <w:p w:rsidR="002213B9" w:rsidRPr="00E76FC8" w:rsidRDefault="002213B9" w:rsidP="008674A5">
      <w:pPr>
        <w:pStyle w:val="ListParagraph"/>
        <w:numPr>
          <w:ilvl w:val="2"/>
          <w:numId w:val="18"/>
        </w:numPr>
        <w:spacing w:after="200" w:line="276" w:lineRule="auto"/>
        <w:jc w:val="both"/>
        <w:rPr>
          <w:rFonts w:ascii="Times New Roman" w:hAnsi="Times New Roman"/>
          <w:b/>
          <w:sz w:val="24"/>
          <w:szCs w:val="24"/>
        </w:rPr>
      </w:pPr>
      <w:r w:rsidRPr="00E76FC8">
        <w:rPr>
          <w:rFonts w:ascii="Times New Roman" w:hAnsi="Times New Roman"/>
          <w:b/>
          <w:bCs/>
          <w:i/>
          <w:sz w:val="24"/>
          <w:szCs w:val="24"/>
        </w:rPr>
        <w:t xml:space="preserve">Financial Statement Fraud </w:t>
      </w:r>
    </w:p>
    <w:p w:rsidR="002213B9" w:rsidRPr="00E76FC8" w:rsidRDefault="006C4F83" w:rsidP="008674A5">
      <w:pPr>
        <w:pStyle w:val="ListParagraph"/>
        <w:spacing w:line="276" w:lineRule="auto"/>
        <w:ind w:left="426" w:firstLine="720"/>
        <w:jc w:val="both"/>
        <w:rPr>
          <w:rFonts w:ascii="Times New Roman" w:hAnsi="Times New Roman"/>
          <w:b/>
          <w:sz w:val="24"/>
          <w:szCs w:val="24"/>
        </w:rPr>
      </w:pPr>
      <w:r w:rsidRPr="006C4F83">
        <w:rPr>
          <w:rFonts w:ascii="Times New Roman" w:hAnsi="Times New Roman"/>
          <w:bCs/>
          <w:sz w:val="24"/>
          <w:szCs w:val="24"/>
        </w:rPr>
        <w:t>F</w:t>
      </w:r>
      <w:r w:rsidR="002213B9" w:rsidRPr="006C4F83">
        <w:rPr>
          <w:rFonts w:ascii="Times New Roman" w:hAnsi="Times New Roman"/>
          <w:bCs/>
          <w:iCs/>
          <w:sz w:val="24"/>
          <w:szCs w:val="24"/>
        </w:rPr>
        <w:t>inancial statement</w:t>
      </w:r>
      <w:r w:rsidR="002213B9" w:rsidRPr="00E76FC8">
        <w:rPr>
          <w:rFonts w:ascii="Times New Roman" w:hAnsi="Times New Roman"/>
          <w:bCs/>
          <w:i/>
          <w:iCs/>
          <w:sz w:val="24"/>
          <w:szCs w:val="24"/>
        </w:rPr>
        <w:t xml:space="preserve"> fraud </w:t>
      </w:r>
      <w:r>
        <w:rPr>
          <w:rFonts w:ascii="Times New Roman" w:hAnsi="Times New Roman"/>
          <w:bCs/>
          <w:i/>
          <w:iCs/>
          <w:sz w:val="24"/>
          <w:szCs w:val="24"/>
          <w:lang w:val="id-ID"/>
        </w:rPr>
        <w:t xml:space="preserve">oleh ACFE </w:t>
      </w:r>
      <w:r w:rsidR="002213B9" w:rsidRPr="00E76FC8">
        <w:rPr>
          <w:rFonts w:ascii="Times New Roman" w:hAnsi="Times New Roman"/>
          <w:bCs/>
          <w:sz w:val="24"/>
          <w:szCs w:val="24"/>
        </w:rPr>
        <w:t>diartikan sebagai kesengajaan atau kecerobohan dalam melakukan sesuatu atau tidak melakukan sesuatu yang seharusnya dilakukan yang menyebabkan laporan keuangan menjadi penyesatka</w:t>
      </w:r>
      <w:r>
        <w:rPr>
          <w:rFonts w:ascii="Times New Roman" w:hAnsi="Times New Roman"/>
          <w:bCs/>
          <w:sz w:val="24"/>
          <w:szCs w:val="24"/>
        </w:rPr>
        <w:t xml:space="preserve">n secara material. </w:t>
      </w:r>
      <w:r w:rsidR="002213B9">
        <w:rPr>
          <w:rFonts w:ascii="Times New Roman" w:hAnsi="Times New Roman"/>
          <w:bCs/>
          <w:sz w:val="24"/>
          <w:szCs w:val="24"/>
        </w:rPr>
        <w:t xml:space="preserve">Dalam </w:t>
      </w:r>
      <w:r w:rsidR="002213B9" w:rsidRPr="00E76FC8">
        <w:rPr>
          <w:rFonts w:ascii="Times New Roman" w:hAnsi="Times New Roman"/>
          <w:bCs/>
          <w:sz w:val="24"/>
          <w:szCs w:val="24"/>
        </w:rPr>
        <w:t>SAS No.99,</w:t>
      </w:r>
      <w:r w:rsidR="002213B9">
        <w:rPr>
          <w:rFonts w:ascii="Times New Roman" w:hAnsi="Times New Roman"/>
          <w:bCs/>
          <w:sz w:val="24"/>
          <w:szCs w:val="24"/>
        </w:rPr>
        <w:t xml:space="preserve"> </w:t>
      </w:r>
      <w:r w:rsidR="002213B9" w:rsidRPr="00E76FC8">
        <w:rPr>
          <w:rFonts w:ascii="Times New Roman" w:hAnsi="Times New Roman"/>
          <w:bCs/>
          <w:sz w:val="24"/>
          <w:szCs w:val="24"/>
        </w:rPr>
        <w:t xml:space="preserve"> </w:t>
      </w:r>
      <w:r w:rsidR="002213B9" w:rsidRPr="00E76FC8">
        <w:rPr>
          <w:rFonts w:ascii="Times New Roman" w:hAnsi="Times New Roman"/>
          <w:bCs/>
          <w:i/>
          <w:iCs/>
          <w:sz w:val="24"/>
          <w:szCs w:val="24"/>
        </w:rPr>
        <w:t xml:space="preserve">financial statement fraud </w:t>
      </w:r>
      <w:r w:rsidR="002213B9" w:rsidRPr="00E76FC8">
        <w:rPr>
          <w:rFonts w:ascii="Times New Roman" w:hAnsi="Times New Roman"/>
          <w:bCs/>
          <w:sz w:val="24"/>
          <w:szCs w:val="24"/>
        </w:rPr>
        <w:t xml:space="preserve">dapat dilakukan dengan: </w:t>
      </w:r>
    </w:p>
    <w:p w:rsidR="002213B9" w:rsidRDefault="002213B9" w:rsidP="008674A5">
      <w:pPr>
        <w:pStyle w:val="ListParagraph"/>
        <w:numPr>
          <w:ilvl w:val="0"/>
          <w:numId w:val="16"/>
        </w:numPr>
        <w:spacing w:after="200" w:line="276" w:lineRule="auto"/>
        <w:ind w:left="851" w:hanging="425"/>
        <w:jc w:val="both"/>
        <w:rPr>
          <w:rFonts w:ascii="Times New Roman" w:hAnsi="Times New Roman"/>
          <w:bCs/>
          <w:sz w:val="24"/>
          <w:szCs w:val="24"/>
        </w:rPr>
      </w:pPr>
      <w:r w:rsidRPr="009E1C64">
        <w:rPr>
          <w:rFonts w:ascii="Times New Roman" w:hAnsi="Times New Roman"/>
          <w:bCs/>
          <w:sz w:val="24"/>
          <w:szCs w:val="24"/>
        </w:rPr>
        <w:t xml:space="preserve">Manipulasi, pemalsuan, atau perubahan catatan akuntansi, dokumen pendukung dari laporan keuangan yang disusun. </w:t>
      </w:r>
    </w:p>
    <w:p w:rsidR="002213B9" w:rsidRDefault="002213B9" w:rsidP="008674A5">
      <w:pPr>
        <w:pStyle w:val="ListParagraph"/>
        <w:numPr>
          <w:ilvl w:val="0"/>
          <w:numId w:val="16"/>
        </w:numPr>
        <w:spacing w:after="200" w:line="276" w:lineRule="auto"/>
        <w:ind w:left="851" w:hanging="425"/>
        <w:jc w:val="both"/>
        <w:rPr>
          <w:rFonts w:ascii="Times New Roman" w:hAnsi="Times New Roman"/>
          <w:bCs/>
          <w:sz w:val="24"/>
          <w:szCs w:val="24"/>
        </w:rPr>
      </w:pPr>
      <w:r w:rsidRPr="009E1C64">
        <w:rPr>
          <w:rFonts w:ascii="Times New Roman" w:hAnsi="Times New Roman"/>
          <w:bCs/>
          <w:sz w:val="24"/>
          <w:szCs w:val="24"/>
        </w:rPr>
        <w:t xml:space="preserve">Kekeliruan atau kelalaian yang disengaja dalam informasi yang signifikan terhadap laporan keuangan. </w:t>
      </w:r>
    </w:p>
    <w:p w:rsidR="002213B9" w:rsidRDefault="002213B9" w:rsidP="008674A5">
      <w:pPr>
        <w:pStyle w:val="ListParagraph"/>
        <w:numPr>
          <w:ilvl w:val="0"/>
          <w:numId w:val="16"/>
        </w:numPr>
        <w:spacing w:after="200" w:line="276" w:lineRule="auto"/>
        <w:ind w:left="851" w:hanging="425"/>
        <w:jc w:val="both"/>
        <w:rPr>
          <w:rFonts w:ascii="Times New Roman" w:hAnsi="Times New Roman"/>
          <w:bCs/>
          <w:sz w:val="24"/>
          <w:szCs w:val="24"/>
        </w:rPr>
      </w:pPr>
      <w:r w:rsidRPr="009E1C64">
        <w:rPr>
          <w:rFonts w:ascii="Times New Roman" w:hAnsi="Times New Roman"/>
          <w:bCs/>
          <w:sz w:val="24"/>
          <w:szCs w:val="24"/>
        </w:rPr>
        <w:t>Melakukan secara sengaja penyalahgunaan prinsip-prinsip yang berkaitan dengan jumlah, klasifikasi, cara penyajian, a</w:t>
      </w:r>
      <w:r>
        <w:rPr>
          <w:rFonts w:ascii="Times New Roman" w:hAnsi="Times New Roman"/>
          <w:bCs/>
          <w:sz w:val="24"/>
          <w:szCs w:val="24"/>
        </w:rPr>
        <w:t>tau pengungkapan.</w:t>
      </w:r>
    </w:p>
    <w:p w:rsidR="0090135F" w:rsidRPr="00151815" w:rsidRDefault="0090135F" w:rsidP="008674A5">
      <w:pPr>
        <w:pStyle w:val="ListParagraph"/>
        <w:spacing w:after="200" w:line="276" w:lineRule="auto"/>
        <w:ind w:left="851"/>
        <w:jc w:val="both"/>
        <w:rPr>
          <w:rFonts w:ascii="Times New Roman" w:hAnsi="Times New Roman"/>
          <w:bCs/>
          <w:sz w:val="24"/>
          <w:szCs w:val="24"/>
        </w:rPr>
      </w:pPr>
    </w:p>
    <w:p w:rsidR="002213B9" w:rsidRPr="00735F04" w:rsidRDefault="002213B9" w:rsidP="008674A5">
      <w:pPr>
        <w:pStyle w:val="ListParagraph"/>
        <w:numPr>
          <w:ilvl w:val="2"/>
          <w:numId w:val="18"/>
        </w:numPr>
        <w:spacing w:after="200" w:line="276" w:lineRule="auto"/>
        <w:jc w:val="both"/>
        <w:rPr>
          <w:rFonts w:ascii="Times New Roman" w:hAnsi="Times New Roman"/>
          <w:b/>
          <w:bCs/>
          <w:i/>
          <w:sz w:val="24"/>
          <w:szCs w:val="24"/>
        </w:rPr>
      </w:pPr>
      <w:r w:rsidRPr="00735F04">
        <w:rPr>
          <w:rFonts w:ascii="Times New Roman" w:hAnsi="Times New Roman"/>
          <w:b/>
          <w:bCs/>
          <w:i/>
          <w:sz w:val="24"/>
          <w:szCs w:val="24"/>
        </w:rPr>
        <w:t xml:space="preserve">Beneish M-Score Model </w:t>
      </w:r>
    </w:p>
    <w:p w:rsidR="009215EC" w:rsidRPr="00A91279" w:rsidRDefault="002213B9" w:rsidP="008674A5">
      <w:pPr>
        <w:pStyle w:val="ListParagraph"/>
        <w:spacing w:line="276" w:lineRule="auto"/>
        <w:ind w:left="426" w:firstLine="720"/>
        <w:jc w:val="both"/>
        <w:rPr>
          <w:rFonts w:ascii="Times New Roman" w:hAnsi="Times New Roman"/>
          <w:b/>
          <w:bCs/>
          <w:sz w:val="24"/>
          <w:szCs w:val="24"/>
        </w:rPr>
      </w:pPr>
      <w:r w:rsidRPr="00D411B2">
        <w:rPr>
          <w:rFonts w:ascii="Times New Roman" w:hAnsi="Times New Roman"/>
          <w:bCs/>
          <w:sz w:val="24"/>
          <w:szCs w:val="24"/>
        </w:rPr>
        <w:t>Beneish (1999)</w:t>
      </w:r>
      <w:r w:rsidRPr="00D411B2">
        <w:rPr>
          <w:rFonts w:ascii="Times New Roman" w:hAnsi="Times New Roman"/>
          <w:b/>
          <w:bCs/>
          <w:sz w:val="24"/>
          <w:szCs w:val="24"/>
        </w:rPr>
        <w:t xml:space="preserve"> </w:t>
      </w:r>
      <w:r w:rsidRPr="00D411B2">
        <w:rPr>
          <w:rFonts w:ascii="Times New Roman" w:hAnsi="Times New Roman"/>
          <w:bCs/>
          <w:sz w:val="24"/>
          <w:szCs w:val="24"/>
        </w:rPr>
        <w:t xml:space="preserve">menyatakan </w:t>
      </w:r>
      <w:r w:rsidRPr="00D411B2">
        <w:rPr>
          <w:rFonts w:ascii="Times New Roman" w:hAnsi="Times New Roman"/>
          <w:bCs/>
          <w:i/>
          <w:iCs/>
          <w:sz w:val="24"/>
          <w:szCs w:val="24"/>
        </w:rPr>
        <w:t>Beneish M-Score</w:t>
      </w:r>
      <w:r>
        <w:rPr>
          <w:rFonts w:ascii="Times New Roman" w:hAnsi="Times New Roman"/>
          <w:bCs/>
          <w:i/>
          <w:iCs/>
          <w:sz w:val="24"/>
          <w:szCs w:val="24"/>
        </w:rPr>
        <w:t xml:space="preserve"> Model</w:t>
      </w:r>
      <w:r w:rsidRPr="00D411B2">
        <w:rPr>
          <w:rFonts w:ascii="Times New Roman" w:hAnsi="Times New Roman"/>
          <w:bCs/>
          <w:i/>
          <w:iCs/>
          <w:sz w:val="24"/>
          <w:szCs w:val="24"/>
        </w:rPr>
        <w:t xml:space="preserve"> </w:t>
      </w:r>
      <w:r w:rsidRPr="00D411B2">
        <w:rPr>
          <w:rFonts w:ascii="Times New Roman" w:hAnsi="Times New Roman"/>
          <w:bCs/>
          <w:sz w:val="24"/>
          <w:szCs w:val="24"/>
        </w:rPr>
        <w:t>merupakan kumpulan rasio keuangan yang dapat membantu mengungkap perusahaan yang memiliki</w:t>
      </w:r>
      <w:r w:rsidRPr="00D411B2">
        <w:rPr>
          <w:rFonts w:ascii="Times New Roman" w:hAnsi="Times New Roman"/>
          <w:b/>
          <w:bCs/>
          <w:sz w:val="24"/>
          <w:szCs w:val="24"/>
        </w:rPr>
        <w:t xml:space="preserve"> </w:t>
      </w:r>
      <w:r w:rsidRPr="00D411B2">
        <w:rPr>
          <w:rFonts w:ascii="Times New Roman" w:hAnsi="Times New Roman"/>
          <w:bCs/>
          <w:sz w:val="24"/>
          <w:szCs w:val="24"/>
        </w:rPr>
        <w:t xml:space="preserve">kemungkinan melakukan </w:t>
      </w:r>
      <w:r w:rsidRPr="00D411B2">
        <w:rPr>
          <w:rFonts w:ascii="Times New Roman" w:hAnsi="Times New Roman"/>
          <w:bCs/>
          <w:i/>
          <w:iCs/>
          <w:sz w:val="24"/>
          <w:szCs w:val="24"/>
        </w:rPr>
        <w:t xml:space="preserve">fraud </w:t>
      </w:r>
      <w:r w:rsidRPr="00D411B2">
        <w:rPr>
          <w:rFonts w:ascii="Times New Roman" w:hAnsi="Times New Roman"/>
          <w:bCs/>
          <w:sz w:val="24"/>
          <w:szCs w:val="24"/>
        </w:rPr>
        <w:t xml:space="preserve">terhadap laporan keuangannya. Apabila </w:t>
      </w:r>
      <w:r w:rsidRPr="00D411B2">
        <w:rPr>
          <w:rFonts w:ascii="Times New Roman" w:hAnsi="Times New Roman"/>
          <w:bCs/>
          <w:i/>
          <w:iCs/>
          <w:sz w:val="24"/>
          <w:szCs w:val="24"/>
        </w:rPr>
        <w:t xml:space="preserve">score </w:t>
      </w:r>
      <w:r w:rsidRPr="00D411B2">
        <w:rPr>
          <w:rFonts w:ascii="Times New Roman" w:hAnsi="Times New Roman"/>
          <w:bCs/>
          <w:sz w:val="24"/>
          <w:szCs w:val="24"/>
        </w:rPr>
        <w:t xml:space="preserve">perusahaan tersebut M&gt; -2,22 maka perusahaan tersebut terindikasi melakukan </w:t>
      </w:r>
      <w:r w:rsidRPr="00D411B2">
        <w:rPr>
          <w:rFonts w:ascii="Times New Roman" w:hAnsi="Times New Roman"/>
          <w:bCs/>
          <w:i/>
          <w:iCs/>
          <w:sz w:val="24"/>
          <w:szCs w:val="24"/>
        </w:rPr>
        <w:t>fraud</w:t>
      </w:r>
      <w:r w:rsidRPr="00D411B2">
        <w:rPr>
          <w:rFonts w:ascii="Times New Roman" w:hAnsi="Times New Roman"/>
          <w:bCs/>
          <w:sz w:val="24"/>
          <w:szCs w:val="24"/>
        </w:rPr>
        <w:t xml:space="preserve">, apabila </w:t>
      </w:r>
      <w:r w:rsidRPr="00D411B2">
        <w:rPr>
          <w:rFonts w:ascii="Times New Roman" w:hAnsi="Times New Roman"/>
          <w:bCs/>
          <w:i/>
          <w:iCs/>
          <w:sz w:val="24"/>
          <w:szCs w:val="24"/>
        </w:rPr>
        <w:t xml:space="preserve">score </w:t>
      </w:r>
      <w:r w:rsidRPr="00D411B2">
        <w:rPr>
          <w:rFonts w:ascii="Times New Roman" w:hAnsi="Times New Roman"/>
          <w:bCs/>
          <w:sz w:val="24"/>
          <w:szCs w:val="24"/>
        </w:rPr>
        <w:t xml:space="preserve">perusahaan tersebut M&lt; -2,22 artinya perusahaan tersebut tidak terindikasi melakukan </w:t>
      </w:r>
      <w:r w:rsidRPr="00D411B2">
        <w:rPr>
          <w:rFonts w:ascii="Times New Roman" w:hAnsi="Times New Roman"/>
          <w:bCs/>
          <w:i/>
          <w:iCs/>
          <w:sz w:val="24"/>
          <w:szCs w:val="24"/>
        </w:rPr>
        <w:t>fraud</w:t>
      </w:r>
      <w:r w:rsidRPr="00D411B2">
        <w:rPr>
          <w:rFonts w:ascii="Times New Roman" w:hAnsi="Times New Roman"/>
          <w:bCs/>
          <w:sz w:val="24"/>
          <w:szCs w:val="24"/>
        </w:rPr>
        <w:t>.</w:t>
      </w:r>
    </w:p>
    <w:p w:rsidR="002213B9" w:rsidRDefault="002213B9" w:rsidP="008674A5">
      <w:pPr>
        <w:spacing w:line="276"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2.2  Hubungan Antar Variabel</w:t>
      </w:r>
    </w:p>
    <w:p w:rsidR="002213B9" w:rsidRPr="009E1C64" w:rsidRDefault="002213B9" w:rsidP="008674A5">
      <w:pPr>
        <w:spacing w:line="276" w:lineRule="auto"/>
        <w:ind w:left="1134" w:hanging="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2.2.1 </w:t>
      </w:r>
      <w:r w:rsidRPr="009E1C64">
        <w:rPr>
          <w:rFonts w:ascii="Times New Roman" w:hAnsi="Times New Roman"/>
          <w:b/>
          <w:bCs/>
          <w:iCs/>
          <w:sz w:val="24"/>
          <w:szCs w:val="24"/>
        </w:rPr>
        <w:t xml:space="preserve">Hubungan antara </w:t>
      </w:r>
      <w:r w:rsidRPr="009E1C64">
        <w:rPr>
          <w:rFonts w:ascii="Times New Roman" w:hAnsi="Times New Roman"/>
          <w:b/>
          <w:bCs/>
          <w:i/>
          <w:iCs/>
          <w:sz w:val="24"/>
          <w:szCs w:val="24"/>
        </w:rPr>
        <w:t>Financial Stability</w:t>
      </w:r>
      <w:r w:rsidR="00E57FB3">
        <w:rPr>
          <w:rFonts w:ascii="Times New Roman" w:hAnsi="Times New Roman"/>
          <w:b/>
          <w:bCs/>
          <w:iCs/>
          <w:sz w:val="24"/>
          <w:szCs w:val="24"/>
        </w:rPr>
        <w:t xml:space="preserve"> </w:t>
      </w:r>
      <w:r w:rsidR="00E57FB3">
        <w:rPr>
          <w:rFonts w:ascii="Times New Roman" w:hAnsi="Times New Roman"/>
          <w:b/>
          <w:bCs/>
          <w:iCs/>
          <w:sz w:val="24"/>
          <w:szCs w:val="24"/>
          <w:lang w:val="id-ID"/>
        </w:rPr>
        <w:t>dengan</w:t>
      </w:r>
      <w:r w:rsidRPr="009E1C64">
        <w:rPr>
          <w:rFonts w:ascii="Times New Roman" w:hAnsi="Times New Roman"/>
          <w:b/>
          <w:bCs/>
          <w:sz w:val="24"/>
          <w:szCs w:val="24"/>
        </w:rPr>
        <w:t xml:space="preserve"> </w:t>
      </w:r>
      <w:r w:rsidRPr="009E1C64">
        <w:rPr>
          <w:rFonts w:ascii="Times New Roman" w:hAnsi="Times New Roman"/>
          <w:b/>
          <w:bCs/>
          <w:i/>
          <w:sz w:val="24"/>
          <w:szCs w:val="24"/>
        </w:rPr>
        <w:t>Financial Statement Fraud</w:t>
      </w:r>
    </w:p>
    <w:p w:rsidR="002213B9" w:rsidRPr="009E1C64" w:rsidRDefault="002213B9" w:rsidP="008674A5">
      <w:pPr>
        <w:spacing w:line="276" w:lineRule="auto"/>
        <w:ind w:left="426" w:firstLine="720"/>
        <w:jc w:val="both"/>
        <w:rPr>
          <w:rFonts w:ascii="Times New Roman" w:hAnsi="Times New Roman"/>
          <w:bCs/>
          <w:sz w:val="24"/>
          <w:szCs w:val="24"/>
        </w:rPr>
      </w:pPr>
      <w:r w:rsidRPr="009E1C64">
        <w:rPr>
          <w:rFonts w:ascii="Times New Roman" w:hAnsi="Times New Roman"/>
          <w:bCs/>
          <w:i/>
          <w:iCs/>
          <w:sz w:val="24"/>
          <w:szCs w:val="24"/>
        </w:rPr>
        <w:t xml:space="preserve">Financial stability </w:t>
      </w:r>
      <w:r w:rsidRPr="009E1C64">
        <w:rPr>
          <w:rFonts w:ascii="Times New Roman" w:hAnsi="Times New Roman"/>
          <w:bCs/>
          <w:sz w:val="24"/>
          <w:szCs w:val="24"/>
        </w:rPr>
        <w:t>adalah keadaan yang menggambarkan kondisi keuangan dari suatu perusahaan. Ketika perusahaan memiliki kondisi keuangan yang stabil maka nilai perusahaan akan naik dan memberikan pandangan yang positif di mata investor, kreditor dan publik. Perusahaan yang memiliki total aset yang besar tentu memiliki daya tarik sendiri untuk investor karena hal ini menunjukkan bahwa kekayaan yang dimiliki perusahaan semakin banyak.</w:t>
      </w:r>
    </w:p>
    <w:p w:rsidR="002213B9" w:rsidRPr="009E1C64" w:rsidRDefault="002213B9" w:rsidP="008674A5">
      <w:pPr>
        <w:spacing w:line="276" w:lineRule="auto"/>
        <w:ind w:left="426" w:firstLine="720"/>
        <w:jc w:val="both"/>
        <w:rPr>
          <w:rFonts w:ascii="Times New Roman" w:hAnsi="Times New Roman"/>
          <w:bCs/>
          <w:sz w:val="24"/>
          <w:szCs w:val="24"/>
        </w:rPr>
      </w:pPr>
      <w:r w:rsidRPr="009E1C64">
        <w:rPr>
          <w:rFonts w:ascii="Times New Roman" w:hAnsi="Times New Roman"/>
          <w:bCs/>
          <w:sz w:val="24"/>
          <w:szCs w:val="24"/>
        </w:rPr>
        <w:t>Jika kondisi stabilitas keuangan berada pada posis</w:t>
      </w:r>
      <w:r w:rsidR="006C4F83">
        <w:rPr>
          <w:rFonts w:ascii="Times New Roman" w:hAnsi="Times New Roman"/>
          <w:bCs/>
          <w:sz w:val="24"/>
          <w:szCs w:val="24"/>
        </w:rPr>
        <w:t xml:space="preserve">i rendah atau </w:t>
      </w:r>
      <w:r w:rsidRPr="009E1C64">
        <w:rPr>
          <w:rFonts w:ascii="Times New Roman" w:hAnsi="Times New Roman"/>
          <w:bCs/>
          <w:sz w:val="24"/>
          <w:szCs w:val="24"/>
        </w:rPr>
        <w:t xml:space="preserve">di bawah rata-rata industri, maka kemungkinan manajemen akan memanipulasi laporan keuangan untuk </w:t>
      </w:r>
      <w:r>
        <w:rPr>
          <w:rFonts w:ascii="Times New Roman" w:hAnsi="Times New Roman"/>
          <w:bCs/>
          <w:sz w:val="24"/>
          <w:szCs w:val="24"/>
        </w:rPr>
        <w:t xml:space="preserve">meningkatkan prospek perusahaan. </w:t>
      </w:r>
      <w:r w:rsidR="006C4F83">
        <w:rPr>
          <w:rFonts w:ascii="Times New Roman" w:hAnsi="Times New Roman"/>
          <w:bCs/>
          <w:sz w:val="24"/>
          <w:szCs w:val="24"/>
          <w:lang w:val="id-ID"/>
        </w:rPr>
        <w:t xml:space="preserve"> </w:t>
      </w:r>
      <w:r w:rsidRPr="009E1C64">
        <w:rPr>
          <w:rFonts w:ascii="Times New Roman" w:hAnsi="Times New Roman"/>
          <w:bCs/>
          <w:sz w:val="24"/>
          <w:szCs w:val="24"/>
        </w:rPr>
        <w:t xml:space="preserve">Penelitian yang dilakukan oleh Skousen </w:t>
      </w:r>
      <w:r w:rsidRPr="009E1C64">
        <w:rPr>
          <w:rFonts w:ascii="Times New Roman" w:hAnsi="Times New Roman"/>
          <w:bCs/>
          <w:i/>
          <w:iCs/>
          <w:sz w:val="24"/>
          <w:szCs w:val="24"/>
        </w:rPr>
        <w:t>et al</w:t>
      </w:r>
      <w:r w:rsidRPr="009E1C64">
        <w:rPr>
          <w:rFonts w:ascii="Times New Roman" w:hAnsi="Times New Roman"/>
          <w:bCs/>
          <w:sz w:val="24"/>
          <w:szCs w:val="24"/>
        </w:rPr>
        <w:t>., (2009) membuktikan bahwa semakin besar rasio perub</w:t>
      </w:r>
      <w:r w:rsidR="00D85069">
        <w:rPr>
          <w:rFonts w:ascii="Times New Roman" w:hAnsi="Times New Roman"/>
          <w:bCs/>
          <w:sz w:val="24"/>
          <w:szCs w:val="24"/>
        </w:rPr>
        <w:t xml:space="preserve">ahan total aset </w:t>
      </w:r>
      <w:r w:rsidRPr="009E1C64">
        <w:rPr>
          <w:rFonts w:ascii="Times New Roman" w:hAnsi="Times New Roman"/>
          <w:bCs/>
          <w:sz w:val="24"/>
          <w:szCs w:val="24"/>
        </w:rPr>
        <w:t xml:space="preserve"> maka tingkat terjadinya tindak kecurangan pada laporan keuangan </w:t>
      </w:r>
      <w:r w:rsidRPr="009E1C64">
        <w:rPr>
          <w:rFonts w:ascii="Times New Roman" w:hAnsi="Times New Roman"/>
          <w:bCs/>
          <w:sz w:val="24"/>
          <w:szCs w:val="24"/>
        </w:rPr>
        <w:lastRenderedPageBreak/>
        <w:t>akan semakin tinggi</w:t>
      </w:r>
      <w:r>
        <w:rPr>
          <w:rFonts w:ascii="Times New Roman" w:hAnsi="Times New Roman"/>
          <w:bCs/>
          <w:sz w:val="24"/>
          <w:szCs w:val="24"/>
        </w:rPr>
        <w:t xml:space="preserve"> karena </w:t>
      </w:r>
      <w:r w:rsidRPr="004A6185">
        <w:rPr>
          <w:rFonts w:ascii="Times New Roman" w:hAnsi="Times New Roman"/>
          <w:sz w:val="24"/>
          <w:szCs w:val="24"/>
        </w:rPr>
        <w:t>p</w:t>
      </w:r>
      <w:r>
        <w:rPr>
          <w:rFonts w:ascii="Times New Roman" w:hAnsi="Times New Roman"/>
          <w:sz w:val="24"/>
          <w:szCs w:val="24"/>
        </w:rPr>
        <w:t xml:space="preserve">erusahaan ingin menunjukkan </w:t>
      </w:r>
      <w:r w:rsidRPr="00B90CFF">
        <w:rPr>
          <w:rFonts w:ascii="Times New Roman" w:hAnsi="Times New Roman"/>
          <w:i/>
          <w:sz w:val="24"/>
          <w:szCs w:val="24"/>
        </w:rPr>
        <w:t xml:space="preserve">earning power </w:t>
      </w:r>
      <w:r>
        <w:rPr>
          <w:rFonts w:ascii="Times New Roman" w:hAnsi="Times New Roman"/>
          <w:sz w:val="24"/>
          <w:szCs w:val="24"/>
        </w:rPr>
        <w:t xml:space="preserve">dan </w:t>
      </w:r>
      <w:r w:rsidRPr="004A6185">
        <w:rPr>
          <w:rFonts w:ascii="Times New Roman" w:hAnsi="Times New Roman"/>
          <w:sz w:val="24"/>
          <w:szCs w:val="24"/>
        </w:rPr>
        <w:t>p</w:t>
      </w:r>
      <w:r>
        <w:rPr>
          <w:rFonts w:ascii="Times New Roman" w:hAnsi="Times New Roman"/>
          <w:sz w:val="24"/>
          <w:szCs w:val="24"/>
        </w:rPr>
        <w:t>osisi finansial yang lebih kuat</w:t>
      </w:r>
      <w:r w:rsidRPr="009E1C64">
        <w:rPr>
          <w:rFonts w:ascii="Times New Roman" w:hAnsi="Times New Roman"/>
          <w:bCs/>
          <w:sz w:val="24"/>
          <w:szCs w:val="24"/>
        </w:rPr>
        <w:t xml:space="preserve">. </w:t>
      </w:r>
    </w:p>
    <w:p w:rsidR="002213B9" w:rsidRPr="009E1C64" w:rsidRDefault="002213B9" w:rsidP="008674A5">
      <w:pPr>
        <w:spacing w:line="276" w:lineRule="auto"/>
        <w:ind w:left="1134" w:hanging="708"/>
        <w:jc w:val="both"/>
        <w:rPr>
          <w:rFonts w:ascii="Times New Roman" w:hAnsi="Times New Roman"/>
          <w:b/>
          <w:bCs/>
          <w:i/>
          <w:sz w:val="24"/>
          <w:szCs w:val="24"/>
        </w:rPr>
      </w:pPr>
      <w:r>
        <w:rPr>
          <w:rFonts w:ascii="Times New Roman" w:hAnsi="Times New Roman"/>
          <w:b/>
          <w:bCs/>
          <w:sz w:val="24"/>
          <w:szCs w:val="24"/>
        </w:rPr>
        <w:t xml:space="preserve">2.2.2 </w:t>
      </w:r>
      <w:r w:rsidRPr="009E1C64">
        <w:rPr>
          <w:rFonts w:ascii="Times New Roman" w:hAnsi="Times New Roman"/>
          <w:b/>
          <w:bCs/>
          <w:sz w:val="24"/>
          <w:szCs w:val="24"/>
        </w:rPr>
        <w:t xml:space="preserve">Hubungan antara </w:t>
      </w:r>
      <w:r w:rsidR="00E57FB3">
        <w:rPr>
          <w:rFonts w:ascii="Times New Roman" w:hAnsi="Times New Roman"/>
          <w:b/>
          <w:bCs/>
          <w:i/>
          <w:iCs/>
          <w:sz w:val="24"/>
          <w:szCs w:val="24"/>
        </w:rPr>
        <w:t>External pressure</w:t>
      </w:r>
      <w:r w:rsidR="00E57FB3">
        <w:rPr>
          <w:rFonts w:ascii="Times New Roman" w:hAnsi="Times New Roman"/>
          <w:b/>
          <w:bCs/>
          <w:i/>
          <w:iCs/>
          <w:sz w:val="24"/>
          <w:szCs w:val="24"/>
          <w:lang w:val="id-ID"/>
        </w:rPr>
        <w:t xml:space="preserve"> </w:t>
      </w:r>
      <w:r w:rsidR="00E57FB3">
        <w:rPr>
          <w:rFonts w:ascii="Times New Roman" w:hAnsi="Times New Roman"/>
          <w:b/>
          <w:bCs/>
          <w:sz w:val="24"/>
          <w:szCs w:val="24"/>
          <w:lang w:val="id-ID"/>
        </w:rPr>
        <w:t xml:space="preserve">dengan </w:t>
      </w:r>
      <w:r w:rsidRPr="009E1C64">
        <w:rPr>
          <w:rFonts w:ascii="Times New Roman" w:hAnsi="Times New Roman"/>
          <w:b/>
          <w:bCs/>
          <w:i/>
          <w:sz w:val="24"/>
          <w:szCs w:val="24"/>
        </w:rPr>
        <w:t>Financial Statement Fraud</w:t>
      </w:r>
    </w:p>
    <w:p w:rsidR="00E748B0" w:rsidRPr="00E748B0" w:rsidRDefault="002213B9" w:rsidP="00C51058">
      <w:pPr>
        <w:spacing w:line="276" w:lineRule="auto"/>
        <w:ind w:left="426" w:firstLine="720"/>
        <w:jc w:val="both"/>
        <w:rPr>
          <w:rFonts w:ascii="Times New Roman" w:hAnsi="Times New Roman"/>
          <w:bCs/>
          <w:sz w:val="24"/>
          <w:szCs w:val="24"/>
          <w:lang w:val="id-ID"/>
        </w:rPr>
      </w:pPr>
      <w:r w:rsidRPr="009E1C64">
        <w:rPr>
          <w:rFonts w:ascii="Times New Roman" w:hAnsi="Times New Roman"/>
          <w:bCs/>
          <w:i/>
          <w:iCs/>
          <w:sz w:val="24"/>
          <w:szCs w:val="24"/>
        </w:rPr>
        <w:t xml:space="preserve">External pressure </w:t>
      </w:r>
      <w:r w:rsidRPr="009E1C64">
        <w:rPr>
          <w:rFonts w:ascii="Times New Roman" w:hAnsi="Times New Roman"/>
          <w:bCs/>
          <w:sz w:val="24"/>
          <w:szCs w:val="24"/>
        </w:rPr>
        <w:t xml:space="preserve">merupakan tekanan yang berlebihan bagi manajemen untuk memenuhi persyaratan atau harapan dari pihak ketiga. Menurut SAS No. 99, saat tekanan berlebihan dari pihak eksternal terjadi, maka terdapat risiko kecurangan terhadap laporan keuangan. Hal ini didukung oleh pendapat Skousen </w:t>
      </w:r>
      <w:r w:rsidRPr="009E1C64">
        <w:rPr>
          <w:rFonts w:ascii="Times New Roman" w:hAnsi="Times New Roman"/>
          <w:bCs/>
          <w:i/>
          <w:iCs/>
          <w:sz w:val="24"/>
          <w:szCs w:val="24"/>
        </w:rPr>
        <w:t>et al</w:t>
      </w:r>
      <w:r w:rsidRPr="009E1C64">
        <w:rPr>
          <w:rFonts w:ascii="Times New Roman" w:hAnsi="Times New Roman"/>
          <w:bCs/>
          <w:sz w:val="24"/>
          <w:szCs w:val="24"/>
        </w:rPr>
        <w:t>. (2009) yang menyatakan bahwa salah satu tekanan yang seringkali dialami manajemen perusahaan adalah kebutuhan untuk mendapatkan tambahan utang atau sumber pembiayaan e</w:t>
      </w:r>
      <w:r w:rsidR="00D85069">
        <w:rPr>
          <w:rFonts w:ascii="Times New Roman" w:hAnsi="Times New Roman"/>
          <w:bCs/>
          <w:sz w:val="24"/>
          <w:szCs w:val="24"/>
        </w:rPr>
        <w:t xml:space="preserve">ksternal agar tetap kompetitif.  </w:t>
      </w:r>
      <w:r>
        <w:rPr>
          <w:rFonts w:ascii="Times New Roman" w:hAnsi="Times New Roman"/>
          <w:bCs/>
          <w:sz w:val="24"/>
          <w:szCs w:val="24"/>
        </w:rPr>
        <w:t xml:space="preserve">Disisi lain </w:t>
      </w:r>
      <w:r w:rsidRPr="004A6185">
        <w:rPr>
          <w:rFonts w:ascii="Times New Roman" w:hAnsi="Times New Roman"/>
          <w:sz w:val="24"/>
          <w:szCs w:val="24"/>
        </w:rPr>
        <w:t>p</w:t>
      </w:r>
      <w:r>
        <w:rPr>
          <w:rFonts w:ascii="Times New Roman" w:hAnsi="Times New Roman"/>
          <w:sz w:val="24"/>
          <w:szCs w:val="24"/>
        </w:rPr>
        <w:t>erusahaan diwajibkan mengembalikan utang yang di</w:t>
      </w:r>
      <w:r w:rsidRPr="004A6185">
        <w:rPr>
          <w:rFonts w:ascii="Times New Roman" w:hAnsi="Times New Roman"/>
          <w:sz w:val="24"/>
          <w:szCs w:val="24"/>
        </w:rPr>
        <w:t>p</w:t>
      </w:r>
      <w:r>
        <w:rPr>
          <w:rFonts w:ascii="Times New Roman" w:hAnsi="Times New Roman"/>
          <w:sz w:val="24"/>
          <w:szCs w:val="24"/>
        </w:rPr>
        <w:t xml:space="preserve">erolehnya. Suatu </w:t>
      </w:r>
      <w:r w:rsidRPr="004A6185">
        <w:rPr>
          <w:rFonts w:ascii="Times New Roman" w:hAnsi="Times New Roman"/>
          <w:sz w:val="24"/>
          <w:szCs w:val="24"/>
        </w:rPr>
        <w:t>p</w:t>
      </w:r>
      <w:r>
        <w:rPr>
          <w:rFonts w:ascii="Times New Roman" w:hAnsi="Times New Roman"/>
          <w:sz w:val="24"/>
          <w:szCs w:val="24"/>
        </w:rPr>
        <w:t>erusahaan dikatakan mam</w:t>
      </w:r>
      <w:r w:rsidRPr="004A6185">
        <w:rPr>
          <w:rFonts w:ascii="Times New Roman" w:hAnsi="Times New Roman"/>
          <w:sz w:val="24"/>
          <w:szCs w:val="24"/>
        </w:rPr>
        <w:t>p</w:t>
      </w:r>
      <w:r>
        <w:rPr>
          <w:rFonts w:ascii="Times New Roman" w:hAnsi="Times New Roman"/>
          <w:sz w:val="24"/>
          <w:szCs w:val="24"/>
        </w:rPr>
        <w:t>u mengembalikan utang a</w:t>
      </w:r>
      <w:r w:rsidRPr="004A6185">
        <w:rPr>
          <w:rFonts w:ascii="Times New Roman" w:hAnsi="Times New Roman"/>
          <w:sz w:val="24"/>
          <w:szCs w:val="24"/>
        </w:rPr>
        <w:t>p</w:t>
      </w:r>
      <w:r>
        <w:rPr>
          <w:rFonts w:ascii="Times New Roman" w:hAnsi="Times New Roman"/>
          <w:sz w:val="24"/>
          <w:szCs w:val="24"/>
        </w:rPr>
        <w:t>abila kegiatan o</w:t>
      </w:r>
      <w:r w:rsidRPr="004A6185">
        <w:rPr>
          <w:rFonts w:ascii="Times New Roman" w:hAnsi="Times New Roman"/>
          <w:sz w:val="24"/>
          <w:szCs w:val="24"/>
        </w:rPr>
        <w:t>p</w:t>
      </w:r>
      <w:r>
        <w:rPr>
          <w:rFonts w:ascii="Times New Roman" w:hAnsi="Times New Roman"/>
          <w:sz w:val="24"/>
          <w:szCs w:val="24"/>
        </w:rPr>
        <w:t>erasionalnya berlangsung terus menerus dan tidak mengalami rugi. A</w:t>
      </w:r>
      <w:r w:rsidRPr="004A6185">
        <w:rPr>
          <w:rFonts w:ascii="Times New Roman" w:hAnsi="Times New Roman"/>
          <w:sz w:val="24"/>
          <w:szCs w:val="24"/>
        </w:rPr>
        <w:t>p</w:t>
      </w:r>
      <w:r>
        <w:rPr>
          <w:rFonts w:ascii="Times New Roman" w:hAnsi="Times New Roman"/>
          <w:sz w:val="24"/>
          <w:szCs w:val="24"/>
        </w:rPr>
        <w:t xml:space="preserve">abila </w:t>
      </w:r>
      <w:r w:rsidRPr="004A6185">
        <w:rPr>
          <w:rFonts w:ascii="Times New Roman" w:hAnsi="Times New Roman"/>
          <w:sz w:val="24"/>
          <w:szCs w:val="24"/>
        </w:rPr>
        <w:t>p</w:t>
      </w:r>
      <w:r>
        <w:rPr>
          <w:rFonts w:ascii="Times New Roman" w:hAnsi="Times New Roman"/>
          <w:sz w:val="24"/>
          <w:szCs w:val="24"/>
        </w:rPr>
        <w:t xml:space="preserve">erusahaan memiliki rasio </w:t>
      </w:r>
      <w:r w:rsidRPr="00B90CFF">
        <w:rPr>
          <w:rFonts w:ascii="Times New Roman" w:hAnsi="Times New Roman"/>
          <w:i/>
          <w:sz w:val="24"/>
          <w:szCs w:val="24"/>
        </w:rPr>
        <w:t>leverage</w:t>
      </w:r>
      <w:r>
        <w:rPr>
          <w:rFonts w:ascii="Times New Roman" w:hAnsi="Times New Roman"/>
          <w:i/>
          <w:sz w:val="24"/>
          <w:szCs w:val="24"/>
        </w:rPr>
        <w:t xml:space="preserve"> </w:t>
      </w:r>
      <w:r>
        <w:rPr>
          <w:rFonts w:ascii="Times New Roman" w:hAnsi="Times New Roman"/>
          <w:sz w:val="24"/>
          <w:szCs w:val="24"/>
        </w:rPr>
        <w:t xml:space="preserve">yang tinggi maka </w:t>
      </w:r>
      <w:r w:rsidRPr="004A6185">
        <w:rPr>
          <w:rFonts w:ascii="Times New Roman" w:hAnsi="Times New Roman"/>
          <w:sz w:val="24"/>
          <w:szCs w:val="24"/>
        </w:rPr>
        <w:t>p</w:t>
      </w:r>
      <w:r>
        <w:rPr>
          <w:rFonts w:ascii="Times New Roman" w:hAnsi="Times New Roman"/>
          <w:sz w:val="24"/>
          <w:szCs w:val="24"/>
        </w:rPr>
        <w:t>erusahaan tersebut memiliki utang yang besar dan menghada</w:t>
      </w:r>
      <w:r w:rsidRPr="004A6185">
        <w:rPr>
          <w:rFonts w:ascii="Times New Roman" w:hAnsi="Times New Roman"/>
          <w:sz w:val="24"/>
          <w:szCs w:val="24"/>
        </w:rPr>
        <w:t>p</w:t>
      </w:r>
      <w:r>
        <w:rPr>
          <w:rFonts w:ascii="Times New Roman" w:hAnsi="Times New Roman"/>
          <w:sz w:val="24"/>
          <w:szCs w:val="24"/>
        </w:rPr>
        <w:t xml:space="preserve">i risiko kredit yang juga tinggi. Timbulnya utang dalam </w:t>
      </w:r>
      <w:r w:rsidRPr="004A6185">
        <w:rPr>
          <w:rFonts w:ascii="Times New Roman" w:hAnsi="Times New Roman"/>
          <w:sz w:val="24"/>
          <w:szCs w:val="24"/>
        </w:rPr>
        <w:t>p</w:t>
      </w:r>
      <w:r>
        <w:rPr>
          <w:rFonts w:ascii="Times New Roman" w:hAnsi="Times New Roman"/>
          <w:sz w:val="24"/>
          <w:szCs w:val="24"/>
        </w:rPr>
        <w:t>erusahaan seringkali menyebabkan manajemen untuk mela</w:t>
      </w:r>
      <w:r w:rsidRPr="004A6185">
        <w:rPr>
          <w:rFonts w:ascii="Times New Roman" w:hAnsi="Times New Roman"/>
          <w:sz w:val="24"/>
          <w:szCs w:val="24"/>
        </w:rPr>
        <w:t>p</w:t>
      </w:r>
      <w:r>
        <w:rPr>
          <w:rFonts w:ascii="Times New Roman" w:hAnsi="Times New Roman"/>
          <w:sz w:val="24"/>
          <w:szCs w:val="24"/>
        </w:rPr>
        <w:t xml:space="preserve">orkan </w:t>
      </w:r>
      <w:r w:rsidRPr="004A6185">
        <w:rPr>
          <w:rFonts w:ascii="Times New Roman" w:hAnsi="Times New Roman"/>
          <w:sz w:val="24"/>
          <w:szCs w:val="24"/>
        </w:rPr>
        <w:t>p</w:t>
      </w:r>
      <w:r>
        <w:rPr>
          <w:rFonts w:ascii="Times New Roman" w:hAnsi="Times New Roman"/>
          <w:sz w:val="24"/>
          <w:szCs w:val="24"/>
        </w:rPr>
        <w:t xml:space="preserve">rofitabilitas yang tinggi, sehingga tidak jarang </w:t>
      </w:r>
      <w:r w:rsidRPr="004A6185">
        <w:rPr>
          <w:rFonts w:ascii="Times New Roman" w:hAnsi="Times New Roman"/>
          <w:sz w:val="24"/>
          <w:szCs w:val="24"/>
        </w:rPr>
        <w:t>p</w:t>
      </w:r>
      <w:r>
        <w:rPr>
          <w:rFonts w:ascii="Times New Roman" w:hAnsi="Times New Roman"/>
          <w:sz w:val="24"/>
          <w:szCs w:val="24"/>
        </w:rPr>
        <w:t>erusahaan melakukan kecurangan la</w:t>
      </w:r>
      <w:r w:rsidRPr="004A6185">
        <w:rPr>
          <w:rFonts w:ascii="Times New Roman" w:hAnsi="Times New Roman"/>
          <w:sz w:val="24"/>
          <w:szCs w:val="24"/>
        </w:rPr>
        <w:t>p</w:t>
      </w:r>
      <w:r>
        <w:rPr>
          <w:rFonts w:ascii="Times New Roman" w:hAnsi="Times New Roman"/>
          <w:sz w:val="24"/>
          <w:szCs w:val="24"/>
        </w:rPr>
        <w:t>oran keuangan dengan cara menaikkan laba yang di</w:t>
      </w:r>
      <w:r w:rsidRPr="004A6185">
        <w:rPr>
          <w:rFonts w:ascii="Times New Roman" w:hAnsi="Times New Roman"/>
          <w:sz w:val="24"/>
          <w:szCs w:val="24"/>
        </w:rPr>
        <w:t>p</w:t>
      </w:r>
      <w:r>
        <w:rPr>
          <w:rFonts w:ascii="Times New Roman" w:hAnsi="Times New Roman"/>
          <w:sz w:val="24"/>
          <w:szCs w:val="24"/>
        </w:rPr>
        <w:t>erolehnya.</w:t>
      </w:r>
    </w:p>
    <w:p w:rsidR="002213B9" w:rsidRPr="00D411B2" w:rsidRDefault="002213B9" w:rsidP="008674A5">
      <w:pPr>
        <w:spacing w:line="276" w:lineRule="auto"/>
        <w:ind w:left="1134" w:hanging="708"/>
        <w:jc w:val="both"/>
        <w:rPr>
          <w:rFonts w:ascii="Times New Roman" w:hAnsi="Times New Roman"/>
          <w:b/>
          <w:bCs/>
          <w:sz w:val="24"/>
          <w:szCs w:val="24"/>
        </w:rPr>
      </w:pPr>
      <w:r>
        <w:rPr>
          <w:rFonts w:ascii="Times New Roman" w:hAnsi="Times New Roman"/>
          <w:b/>
          <w:bCs/>
          <w:sz w:val="24"/>
          <w:szCs w:val="24"/>
        </w:rPr>
        <w:t xml:space="preserve">2.2.3 </w:t>
      </w:r>
      <w:r w:rsidRPr="009E1C64">
        <w:rPr>
          <w:rFonts w:ascii="Times New Roman" w:hAnsi="Times New Roman"/>
          <w:b/>
          <w:bCs/>
          <w:sz w:val="24"/>
          <w:szCs w:val="24"/>
        </w:rPr>
        <w:t xml:space="preserve">Hubungan antara </w:t>
      </w:r>
      <w:r w:rsidRPr="009E1C64">
        <w:rPr>
          <w:rFonts w:ascii="Times New Roman" w:hAnsi="Times New Roman"/>
          <w:b/>
          <w:bCs/>
          <w:i/>
          <w:iCs/>
          <w:sz w:val="24"/>
          <w:szCs w:val="24"/>
        </w:rPr>
        <w:t xml:space="preserve">Financial Target </w:t>
      </w:r>
      <w:r w:rsidR="00E57FB3">
        <w:rPr>
          <w:rFonts w:ascii="Times New Roman" w:hAnsi="Times New Roman"/>
          <w:b/>
          <w:bCs/>
          <w:iCs/>
          <w:sz w:val="24"/>
          <w:szCs w:val="24"/>
          <w:lang w:val="id-ID"/>
        </w:rPr>
        <w:t>dengan</w:t>
      </w:r>
      <w:r w:rsidRPr="009E1C64">
        <w:rPr>
          <w:rFonts w:ascii="Times New Roman" w:hAnsi="Times New Roman"/>
          <w:b/>
          <w:bCs/>
          <w:sz w:val="24"/>
          <w:szCs w:val="24"/>
        </w:rPr>
        <w:t xml:space="preserve"> </w:t>
      </w:r>
      <w:r w:rsidRPr="009E1C64">
        <w:rPr>
          <w:rFonts w:ascii="Times New Roman" w:hAnsi="Times New Roman"/>
          <w:b/>
          <w:bCs/>
          <w:i/>
          <w:sz w:val="24"/>
          <w:szCs w:val="24"/>
        </w:rPr>
        <w:t>Financial Statement Fraud</w:t>
      </w:r>
    </w:p>
    <w:p w:rsidR="002213B9" w:rsidRPr="00E5637F" w:rsidRDefault="00C51058" w:rsidP="008674A5">
      <w:pPr>
        <w:spacing w:line="276" w:lineRule="auto"/>
        <w:ind w:left="426" w:firstLine="720"/>
        <w:jc w:val="both"/>
        <w:rPr>
          <w:rFonts w:ascii="Times New Roman" w:hAnsi="Times New Roman"/>
          <w:bCs/>
          <w:sz w:val="24"/>
          <w:szCs w:val="24"/>
        </w:rPr>
      </w:pPr>
      <w:r>
        <w:rPr>
          <w:rFonts w:ascii="Times New Roman" w:hAnsi="Times New Roman"/>
          <w:bCs/>
          <w:sz w:val="24"/>
          <w:szCs w:val="24"/>
        </w:rPr>
        <w:t>Menurut SAS No.99</w:t>
      </w:r>
      <w:r w:rsidR="002213B9" w:rsidRPr="009E1C64">
        <w:rPr>
          <w:rFonts w:ascii="Times New Roman" w:hAnsi="Times New Roman"/>
          <w:bCs/>
          <w:sz w:val="24"/>
          <w:szCs w:val="24"/>
        </w:rPr>
        <w:t xml:space="preserve">, </w:t>
      </w:r>
      <w:r w:rsidR="002213B9" w:rsidRPr="009E1C64">
        <w:rPr>
          <w:rFonts w:ascii="Times New Roman" w:hAnsi="Times New Roman"/>
          <w:bCs/>
          <w:i/>
          <w:iCs/>
          <w:sz w:val="24"/>
          <w:szCs w:val="24"/>
        </w:rPr>
        <w:t xml:space="preserve">financial target </w:t>
      </w:r>
      <w:r w:rsidR="002213B9" w:rsidRPr="009E1C64">
        <w:rPr>
          <w:rFonts w:ascii="Times New Roman" w:hAnsi="Times New Roman"/>
          <w:bCs/>
          <w:sz w:val="24"/>
          <w:szCs w:val="24"/>
        </w:rPr>
        <w:t>adalah risiko adanya tekanan berlebihan pada manajemen untuk mencapai target keuangan</w:t>
      </w:r>
      <w:r w:rsidR="002213B9" w:rsidRPr="009E1C64">
        <w:rPr>
          <w:rFonts w:ascii="Times New Roman" w:hAnsi="Times New Roman"/>
          <w:bCs/>
          <w:i/>
          <w:iCs/>
          <w:sz w:val="24"/>
          <w:szCs w:val="24"/>
        </w:rPr>
        <w:t xml:space="preserve"> </w:t>
      </w:r>
      <w:r w:rsidR="002213B9" w:rsidRPr="009E1C64">
        <w:rPr>
          <w:rFonts w:ascii="Times New Roman" w:hAnsi="Times New Roman"/>
          <w:bCs/>
          <w:sz w:val="24"/>
          <w:szCs w:val="24"/>
        </w:rPr>
        <w:t>yang dip</w:t>
      </w:r>
      <w:r w:rsidR="006C4F83">
        <w:rPr>
          <w:rFonts w:ascii="Times New Roman" w:hAnsi="Times New Roman"/>
          <w:bCs/>
          <w:sz w:val="24"/>
          <w:szCs w:val="24"/>
        </w:rPr>
        <w:t>atok</w:t>
      </w:r>
      <w:r w:rsidR="002213B9" w:rsidRPr="009E1C64">
        <w:rPr>
          <w:rFonts w:ascii="Times New Roman" w:hAnsi="Times New Roman"/>
          <w:bCs/>
          <w:sz w:val="24"/>
          <w:szCs w:val="24"/>
        </w:rPr>
        <w:t>,</w:t>
      </w:r>
      <w:r w:rsidR="002213B9" w:rsidRPr="009E1C64">
        <w:rPr>
          <w:rFonts w:ascii="Times New Roman" w:hAnsi="Times New Roman"/>
          <w:bCs/>
          <w:i/>
          <w:iCs/>
          <w:sz w:val="24"/>
          <w:szCs w:val="24"/>
        </w:rPr>
        <w:t xml:space="preserve"> </w:t>
      </w:r>
      <w:r w:rsidR="002213B9" w:rsidRPr="009E1C64">
        <w:rPr>
          <w:rFonts w:ascii="Times New Roman" w:hAnsi="Times New Roman"/>
          <w:bCs/>
          <w:sz w:val="24"/>
          <w:szCs w:val="24"/>
        </w:rPr>
        <w:t>termasuk tujuan-tujuan penerimaan</w:t>
      </w:r>
      <w:r w:rsidR="002213B9" w:rsidRPr="009E1C64">
        <w:rPr>
          <w:rFonts w:ascii="Times New Roman" w:hAnsi="Times New Roman"/>
          <w:bCs/>
          <w:i/>
          <w:iCs/>
          <w:sz w:val="24"/>
          <w:szCs w:val="24"/>
        </w:rPr>
        <w:t xml:space="preserve"> </w:t>
      </w:r>
      <w:r w:rsidR="002213B9" w:rsidRPr="009E1C64">
        <w:rPr>
          <w:rFonts w:ascii="Times New Roman" w:hAnsi="Times New Roman"/>
          <w:bCs/>
          <w:sz w:val="24"/>
          <w:szCs w:val="24"/>
        </w:rPr>
        <w:t>insentif dari penjualan maupun keuntungan.</w:t>
      </w:r>
      <w:r w:rsidR="002213B9">
        <w:rPr>
          <w:rFonts w:ascii="Times New Roman" w:hAnsi="Times New Roman"/>
          <w:bCs/>
          <w:sz w:val="24"/>
          <w:szCs w:val="24"/>
        </w:rPr>
        <w:t xml:space="preserve"> ROA biasanya digunakan </w:t>
      </w:r>
      <w:r w:rsidR="002213B9" w:rsidRPr="00E5637F">
        <w:rPr>
          <w:rFonts w:ascii="Times New Roman" w:hAnsi="Times New Roman"/>
          <w:bCs/>
          <w:sz w:val="24"/>
          <w:szCs w:val="24"/>
        </w:rPr>
        <w:t>sebagai pengukuran untuk kinerja operasi p</w:t>
      </w:r>
      <w:r w:rsidR="006C4F83">
        <w:rPr>
          <w:rFonts w:ascii="Times New Roman" w:hAnsi="Times New Roman"/>
          <w:bCs/>
          <w:sz w:val="24"/>
          <w:szCs w:val="24"/>
        </w:rPr>
        <w:t>erusahaan guna</w:t>
      </w:r>
      <w:r w:rsidR="002213B9">
        <w:rPr>
          <w:rFonts w:ascii="Times New Roman" w:hAnsi="Times New Roman"/>
          <w:bCs/>
          <w:sz w:val="24"/>
          <w:szCs w:val="24"/>
        </w:rPr>
        <w:t xml:space="preserve"> mengindikasikan </w:t>
      </w:r>
      <w:r w:rsidR="002213B9" w:rsidRPr="00E5637F">
        <w:rPr>
          <w:rFonts w:ascii="Times New Roman" w:hAnsi="Times New Roman"/>
          <w:bCs/>
          <w:sz w:val="24"/>
          <w:szCs w:val="24"/>
        </w:rPr>
        <w:t>seberapa efisien aset yang telah digunakan oleh perusahaan.</w:t>
      </w:r>
      <w:r w:rsidR="002213B9" w:rsidRPr="009E1C64">
        <w:rPr>
          <w:rFonts w:ascii="Times New Roman" w:hAnsi="Times New Roman"/>
          <w:bCs/>
          <w:i/>
          <w:iCs/>
          <w:sz w:val="24"/>
          <w:szCs w:val="24"/>
        </w:rPr>
        <w:t xml:space="preserve"> </w:t>
      </w:r>
      <w:r w:rsidR="002213B9">
        <w:rPr>
          <w:rFonts w:ascii="Times New Roman" w:hAnsi="Times New Roman"/>
          <w:bCs/>
          <w:sz w:val="24"/>
          <w:szCs w:val="24"/>
        </w:rPr>
        <w:t>ROA da</w:t>
      </w:r>
      <w:r w:rsidR="002213B9" w:rsidRPr="00E5637F">
        <w:rPr>
          <w:rFonts w:ascii="Times New Roman" w:hAnsi="Times New Roman"/>
          <w:bCs/>
          <w:sz w:val="24"/>
          <w:szCs w:val="24"/>
        </w:rPr>
        <w:t>p</w:t>
      </w:r>
      <w:r w:rsidR="002213B9">
        <w:rPr>
          <w:rFonts w:ascii="Times New Roman" w:hAnsi="Times New Roman"/>
          <w:bCs/>
          <w:sz w:val="24"/>
          <w:szCs w:val="24"/>
        </w:rPr>
        <w:t xml:space="preserve">at </w:t>
      </w:r>
      <w:r w:rsidR="002213B9" w:rsidRPr="009E1C64">
        <w:rPr>
          <w:rFonts w:ascii="Times New Roman" w:hAnsi="Times New Roman"/>
          <w:bCs/>
          <w:sz w:val="24"/>
          <w:szCs w:val="24"/>
        </w:rPr>
        <w:t xml:space="preserve">digunakan dalam menilai kinerja manajer dan dalam menentukan bonus, kenaikan upah, dan lain-lain. </w:t>
      </w:r>
      <w:r w:rsidR="002213B9" w:rsidRPr="00E5637F">
        <w:rPr>
          <w:rFonts w:ascii="Times New Roman" w:hAnsi="Times New Roman"/>
          <w:bCs/>
          <w:sz w:val="24"/>
          <w:szCs w:val="24"/>
        </w:rPr>
        <w:t>Agar mendapatkan bonus yang besar, manajer akan berusaha</w:t>
      </w:r>
      <w:r w:rsidR="002213B9">
        <w:rPr>
          <w:rFonts w:ascii="Times New Roman" w:hAnsi="Times New Roman"/>
          <w:bCs/>
          <w:sz w:val="24"/>
          <w:szCs w:val="24"/>
        </w:rPr>
        <w:t xml:space="preserve"> </w:t>
      </w:r>
      <w:r w:rsidR="002213B9" w:rsidRPr="00E5637F">
        <w:rPr>
          <w:rFonts w:ascii="Times New Roman" w:hAnsi="Times New Roman"/>
          <w:bCs/>
          <w:sz w:val="24"/>
          <w:szCs w:val="24"/>
        </w:rPr>
        <w:t>untuk melakuk</w:t>
      </w:r>
      <w:r w:rsidR="006C4F83">
        <w:rPr>
          <w:rFonts w:ascii="Times New Roman" w:hAnsi="Times New Roman"/>
          <w:bCs/>
          <w:sz w:val="24"/>
          <w:szCs w:val="24"/>
        </w:rPr>
        <w:t>an cara agar</w:t>
      </w:r>
      <w:r w:rsidR="002213B9">
        <w:rPr>
          <w:rFonts w:ascii="Times New Roman" w:hAnsi="Times New Roman"/>
          <w:bCs/>
          <w:sz w:val="24"/>
          <w:szCs w:val="24"/>
        </w:rPr>
        <w:t xml:space="preserve"> la</w:t>
      </w:r>
      <w:r w:rsidR="002213B9" w:rsidRPr="00E5637F">
        <w:rPr>
          <w:rFonts w:ascii="Times New Roman" w:hAnsi="Times New Roman"/>
          <w:bCs/>
          <w:sz w:val="24"/>
          <w:szCs w:val="24"/>
        </w:rPr>
        <w:t>p</w:t>
      </w:r>
      <w:r w:rsidR="002213B9">
        <w:rPr>
          <w:rFonts w:ascii="Times New Roman" w:hAnsi="Times New Roman"/>
          <w:bCs/>
          <w:sz w:val="24"/>
          <w:szCs w:val="24"/>
        </w:rPr>
        <w:t>oran keuangan</w:t>
      </w:r>
      <w:r w:rsidR="006C4F83">
        <w:rPr>
          <w:rFonts w:ascii="Times New Roman" w:hAnsi="Times New Roman"/>
          <w:bCs/>
          <w:sz w:val="24"/>
          <w:szCs w:val="24"/>
        </w:rPr>
        <w:t xml:space="preserve"> </w:t>
      </w:r>
      <w:r w:rsidR="002213B9" w:rsidRPr="00E5637F">
        <w:rPr>
          <w:rFonts w:ascii="Times New Roman" w:hAnsi="Times New Roman"/>
          <w:bCs/>
          <w:sz w:val="24"/>
          <w:szCs w:val="24"/>
        </w:rPr>
        <w:t xml:space="preserve"> dianggap mampu mencapai</w:t>
      </w:r>
      <w:r w:rsidR="002213B9">
        <w:rPr>
          <w:rFonts w:ascii="Times New Roman" w:hAnsi="Times New Roman"/>
          <w:bCs/>
          <w:sz w:val="24"/>
          <w:szCs w:val="24"/>
        </w:rPr>
        <w:t xml:space="preserve"> </w:t>
      </w:r>
      <w:r w:rsidR="002213B9" w:rsidRPr="00E5637F">
        <w:rPr>
          <w:rFonts w:ascii="Times New Roman" w:hAnsi="Times New Roman"/>
          <w:bCs/>
          <w:sz w:val="24"/>
          <w:szCs w:val="24"/>
        </w:rPr>
        <w:t>target keuangan yang telah ditetapkan sebelumnya.</w:t>
      </w:r>
      <w:r w:rsidR="002213B9">
        <w:rPr>
          <w:rFonts w:ascii="Times New Roman" w:hAnsi="Times New Roman"/>
          <w:bCs/>
          <w:sz w:val="24"/>
          <w:szCs w:val="24"/>
        </w:rPr>
        <w:t xml:space="preserve"> Ini mengindikasikan bahwa s</w:t>
      </w:r>
      <w:r w:rsidR="002213B9" w:rsidRPr="009E1C64">
        <w:rPr>
          <w:rFonts w:ascii="Times New Roman" w:hAnsi="Times New Roman"/>
          <w:bCs/>
          <w:sz w:val="24"/>
          <w:szCs w:val="24"/>
        </w:rPr>
        <w:t xml:space="preserve">emakin tinggi ROA yang ditargetkan perusahaan, maka semakin rentan manajemen akan melakukan manipulasi laba yang menjadi salah satu bentuk </w:t>
      </w:r>
      <w:r w:rsidR="002213B9">
        <w:rPr>
          <w:rFonts w:ascii="Times New Roman" w:hAnsi="Times New Roman"/>
          <w:bCs/>
          <w:sz w:val="24"/>
          <w:szCs w:val="24"/>
        </w:rPr>
        <w:t>kecurangan la</w:t>
      </w:r>
      <w:r w:rsidR="002213B9" w:rsidRPr="00E5637F">
        <w:rPr>
          <w:rFonts w:ascii="Times New Roman" w:hAnsi="Times New Roman"/>
          <w:bCs/>
          <w:sz w:val="24"/>
          <w:szCs w:val="24"/>
        </w:rPr>
        <w:t>p</w:t>
      </w:r>
      <w:r w:rsidR="002213B9">
        <w:rPr>
          <w:rFonts w:ascii="Times New Roman" w:hAnsi="Times New Roman"/>
          <w:bCs/>
          <w:sz w:val="24"/>
          <w:szCs w:val="24"/>
        </w:rPr>
        <w:t>oran keuangan</w:t>
      </w:r>
      <w:r w:rsidR="002213B9" w:rsidRPr="009E1C64">
        <w:rPr>
          <w:rFonts w:ascii="Times New Roman" w:hAnsi="Times New Roman"/>
          <w:bCs/>
          <w:sz w:val="24"/>
          <w:szCs w:val="24"/>
        </w:rPr>
        <w:t>.</w:t>
      </w:r>
    </w:p>
    <w:p w:rsidR="002213B9" w:rsidRPr="009E1C64" w:rsidRDefault="002213B9" w:rsidP="008674A5">
      <w:pPr>
        <w:spacing w:line="276" w:lineRule="auto"/>
        <w:ind w:left="1134" w:hanging="708"/>
        <w:jc w:val="both"/>
        <w:rPr>
          <w:rFonts w:ascii="Times New Roman" w:hAnsi="Times New Roman"/>
          <w:b/>
          <w:bCs/>
          <w:i/>
          <w:iCs/>
          <w:sz w:val="24"/>
          <w:szCs w:val="24"/>
        </w:rPr>
      </w:pPr>
      <w:r>
        <w:rPr>
          <w:rFonts w:ascii="Times New Roman" w:hAnsi="Times New Roman"/>
          <w:b/>
          <w:bCs/>
          <w:iCs/>
          <w:sz w:val="24"/>
          <w:szCs w:val="24"/>
        </w:rPr>
        <w:t xml:space="preserve">2.2.4 </w:t>
      </w:r>
      <w:r w:rsidRPr="009E1C64">
        <w:rPr>
          <w:rFonts w:ascii="Times New Roman" w:hAnsi="Times New Roman"/>
          <w:b/>
          <w:bCs/>
          <w:iCs/>
          <w:sz w:val="24"/>
          <w:szCs w:val="24"/>
        </w:rPr>
        <w:t xml:space="preserve">Hubungan antara </w:t>
      </w:r>
      <w:r w:rsidRPr="009E1C64">
        <w:rPr>
          <w:rFonts w:ascii="Times New Roman" w:hAnsi="Times New Roman"/>
          <w:b/>
          <w:bCs/>
          <w:i/>
          <w:iCs/>
          <w:sz w:val="24"/>
          <w:szCs w:val="24"/>
        </w:rPr>
        <w:t>Nature of Industry</w:t>
      </w:r>
      <w:r w:rsidRPr="009E1C64">
        <w:rPr>
          <w:rFonts w:ascii="Times New Roman" w:hAnsi="Times New Roman"/>
          <w:b/>
          <w:bCs/>
          <w:iCs/>
          <w:sz w:val="24"/>
          <w:szCs w:val="24"/>
        </w:rPr>
        <w:t xml:space="preserve"> </w:t>
      </w:r>
      <w:r w:rsidR="00E57FB3">
        <w:rPr>
          <w:rFonts w:ascii="Times New Roman" w:hAnsi="Times New Roman"/>
          <w:b/>
          <w:bCs/>
          <w:iCs/>
          <w:sz w:val="24"/>
          <w:szCs w:val="24"/>
          <w:lang w:val="id-ID"/>
        </w:rPr>
        <w:t>dengan</w:t>
      </w:r>
      <w:r w:rsidRPr="009E1C64">
        <w:rPr>
          <w:rFonts w:ascii="Times New Roman" w:hAnsi="Times New Roman"/>
          <w:b/>
          <w:bCs/>
          <w:iCs/>
          <w:sz w:val="24"/>
          <w:szCs w:val="24"/>
        </w:rPr>
        <w:t xml:space="preserve"> </w:t>
      </w:r>
      <w:r w:rsidRPr="009E1C64">
        <w:rPr>
          <w:rFonts w:ascii="Times New Roman" w:hAnsi="Times New Roman"/>
          <w:b/>
          <w:bCs/>
          <w:i/>
          <w:iCs/>
          <w:sz w:val="24"/>
          <w:szCs w:val="24"/>
        </w:rPr>
        <w:t>Financial Statement Fraud</w:t>
      </w:r>
    </w:p>
    <w:p w:rsidR="002213B9" w:rsidRPr="009E1C64" w:rsidRDefault="002213B9" w:rsidP="008674A5">
      <w:pPr>
        <w:spacing w:line="276" w:lineRule="auto"/>
        <w:ind w:left="426" w:firstLine="720"/>
        <w:jc w:val="both"/>
        <w:rPr>
          <w:rFonts w:ascii="Times New Roman" w:hAnsi="Times New Roman"/>
          <w:bCs/>
          <w:sz w:val="24"/>
          <w:szCs w:val="24"/>
        </w:rPr>
      </w:pPr>
      <w:r w:rsidRPr="009E1C64">
        <w:rPr>
          <w:rFonts w:ascii="Times New Roman" w:hAnsi="Times New Roman"/>
          <w:bCs/>
          <w:sz w:val="24"/>
          <w:szCs w:val="24"/>
        </w:rPr>
        <w:t xml:space="preserve">Pada laporan keuangan terdapat </w:t>
      </w:r>
      <w:r w:rsidR="006C4F83">
        <w:rPr>
          <w:rFonts w:ascii="Times New Roman" w:hAnsi="Times New Roman"/>
          <w:bCs/>
          <w:sz w:val="24"/>
          <w:szCs w:val="24"/>
        </w:rPr>
        <w:t>akun-akun tertentu yang</w:t>
      </w:r>
      <w:r w:rsidRPr="009E1C64">
        <w:rPr>
          <w:rFonts w:ascii="Times New Roman" w:hAnsi="Times New Roman"/>
          <w:bCs/>
          <w:sz w:val="24"/>
          <w:szCs w:val="24"/>
        </w:rPr>
        <w:t xml:space="preserve"> saldo</w:t>
      </w:r>
      <w:r w:rsidR="006C4F83">
        <w:rPr>
          <w:rFonts w:ascii="Times New Roman" w:hAnsi="Times New Roman"/>
          <w:bCs/>
          <w:sz w:val="24"/>
          <w:szCs w:val="24"/>
          <w:lang w:val="id-ID"/>
        </w:rPr>
        <w:t>nya</w:t>
      </w:r>
      <w:r w:rsidRPr="009E1C64">
        <w:rPr>
          <w:rFonts w:ascii="Times New Roman" w:hAnsi="Times New Roman"/>
          <w:bCs/>
          <w:sz w:val="24"/>
          <w:szCs w:val="24"/>
        </w:rPr>
        <w:t xml:space="preserve"> ditentukan oleh perusahaan berdasarkan suatu estimasi, misalnya akun piutang dan akun persediaan. Jika kedua akun tersebut terdapat kesalahan secara sengaja dalam menentukan estimasi, ini dapat menjadi sebuah kesempatan bagi </w:t>
      </w:r>
      <w:r w:rsidRPr="009E1C64">
        <w:rPr>
          <w:rFonts w:ascii="Times New Roman" w:hAnsi="Times New Roman"/>
          <w:bCs/>
          <w:sz w:val="24"/>
          <w:szCs w:val="24"/>
        </w:rPr>
        <w:lastRenderedPageBreak/>
        <w:t>mana</w:t>
      </w:r>
      <w:r w:rsidR="00AC6218">
        <w:rPr>
          <w:rFonts w:ascii="Times New Roman" w:hAnsi="Times New Roman"/>
          <w:bCs/>
          <w:sz w:val="24"/>
          <w:szCs w:val="24"/>
        </w:rPr>
        <w:t xml:space="preserve">jemen untuk melakukan </w:t>
      </w:r>
      <w:r w:rsidRPr="009E1C64">
        <w:rPr>
          <w:rFonts w:ascii="Times New Roman" w:hAnsi="Times New Roman"/>
          <w:bCs/>
          <w:sz w:val="24"/>
          <w:szCs w:val="24"/>
        </w:rPr>
        <w:t>. Summers dan Sweeney (1998) menyatakan bahwa manajer akan fokus terhadap kedua akun tersebut jika berniat melakukan manipulasi pada laporan keuangan.</w:t>
      </w:r>
    </w:p>
    <w:p w:rsidR="002213B9" w:rsidRPr="009E1C64" w:rsidRDefault="002213B9" w:rsidP="008674A5">
      <w:pPr>
        <w:spacing w:line="276" w:lineRule="auto"/>
        <w:ind w:left="426" w:firstLine="720"/>
        <w:jc w:val="both"/>
        <w:rPr>
          <w:rFonts w:ascii="Times New Roman" w:hAnsi="Times New Roman"/>
          <w:bCs/>
          <w:sz w:val="24"/>
          <w:szCs w:val="24"/>
        </w:rPr>
      </w:pPr>
      <w:r w:rsidRPr="009E1C64">
        <w:rPr>
          <w:rFonts w:ascii="Times New Roman" w:hAnsi="Times New Roman"/>
          <w:bCs/>
          <w:sz w:val="24"/>
          <w:szCs w:val="24"/>
        </w:rPr>
        <w:t xml:space="preserve">Penelitian yang dilakukan oleh Sihombing (2014) menunjukkan bahwa </w:t>
      </w:r>
      <w:r w:rsidRPr="009E1C64">
        <w:rPr>
          <w:rFonts w:ascii="Times New Roman" w:hAnsi="Times New Roman"/>
          <w:bCs/>
          <w:i/>
          <w:iCs/>
          <w:sz w:val="24"/>
          <w:szCs w:val="24"/>
        </w:rPr>
        <w:t xml:space="preserve">nature of industry </w:t>
      </w:r>
      <w:r w:rsidRPr="009E1C64">
        <w:rPr>
          <w:rFonts w:ascii="Times New Roman" w:hAnsi="Times New Roman"/>
          <w:bCs/>
          <w:sz w:val="24"/>
          <w:szCs w:val="24"/>
        </w:rPr>
        <w:t xml:space="preserve">berpengaruh positif terhadap kecurangan laporan keuangan karena dengan adanya peningkatan persediaan, maka jumlah penjualan akan tinggi sehingga piutang akan semakin tinggi. Peningkatan jumlah piutang perusahaan dari tahun sebelumnya </w:t>
      </w:r>
      <w:r w:rsidR="00AC6218">
        <w:rPr>
          <w:rFonts w:ascii="Times New Roman" w:hAnsi="Times New Roman"/>
          <w:bCs/>
          <w:sz w:val="24"/>
          <w:szCs w:val="24"/>
          <w:lang w:val="id-ID"/>
        </w:rPr>
        <w:t xml:space="preserve">yang terlalu tinggi </w:t>
      </w:r>
      <w:r w:rsidRPr="009E1C64">
        <w:rPr>
          <w:rFonts w:ascii="Times New Roman" w:hAnsi="Times New Roman"/>
          <w:bCs/>
          <w:sz w:val="24"/>
          <w:szCs w:val="24"/>
        </w:rPr>
        <w:t>dapat menjadi indikasi bahwa perputaran kas perusahaan tidak baik. P</w:t>
      </w:r>
      <w:r>
        <w:rPr>
          <w:rFonts w:ascii="Times New Roman" w:hAnsi="Times New Roman"/>
          <w:bCs/>
          <w:sz w:val="24"/>
          <w:szCs w:val="24"/>
        </w:rPr>
        <w:t>eningkatan</w:t>
      </w:r>
      <w:r w:rsidRPr="009E1C64">
        <w:rPr>
          <w:rFonts w:ascii="Times New Roman" w:hAnsi="Times New Roman"/>
          <w:bCs/>
          <w:sz w:val="24"/>
          <w:szCs w:val="24"/>
        </w:rPr>
        <w:t xml:space="preserve"> piutang usah</w:t>
      </w:r>
      <w:r w:rsidR="00AC6218">
        <w:rPr>
          <w:rFonts w:ascii="Times New Roman" w:hAnsi="Times New Roman"/>
          <w:bCs/>
          <w:sz w:val="24"/>
          <w:szCs w:val="24"/>
        </w:rPr>
        <w:t xml:space="preserve">a yang dimiliki </w:t>
      </w:r>
      <w:r w:rsidRPr="009E1C64">
        <w:rPr>
          <w:rFonts w:ascii="Times New Roman" w:hAnsi="Times New Roman"/>
          <w:bCs/>
          <w:sz w:val="24"/>
          <w:szCs w:val="24"/>
        </w:rPr>
        <w:t>akan mengurangi jumlah kas</w:t>
      </w:r>
      <w:r w:rsidR="00AC6218">
        <w:rPr>
          <w:rFonts w:ascii="Times New Roman" w:hAnsi="Times New Roman"/>
          <w:bCs/>
          <w:sz w:val="24"/>
          <w:szCs w:val="24"/>
        </w:rPr>
        <w:t xml:space="preserve"> yang dapat digunakan </w:t>
      </w:r>
      <w:r w:rsidRPr="009E1C64">
        <w:rPr>
          <w:rFonts w:ascii="Times New Roman" w:hAnsi="Times New Roman"/>
          <w:bCs/>
          <w:sz w:val="24"/>
          <w:szCs w:val="24"/>
        </w:rPr>
        <w:t xml:space="preserve"> untuk kegiatan operasionalnya. Terbatasnya kas dapat menjadi dorongan bagi manajemen untuk </w:t>
      </w:r>
      <w:r>
        <w:rPr>
          <w:rFonts w:ascii="Times New Roman" w:hAnsi="Times New Roman"/>
          <w:bCs/>
          <w:sz w:val="24"/>
          <w:szCs w:val="24"/>
        </w:rPr>
        <w:t>memanipulasi laporan keuangan.</w:t>
      </w:r>
    </w:p>
    <w:p w:rsidR="002213B9" w:rsidRPr="009E1C64" w:rsidRDefault="002213B9" w:rsidP="008674A5">
      <w:pPr>
        <w:spacing w:line="276" w:lineRule="auto"/>
        <w:ind w:left="1134" w:hanging="708"/>
        <w:jc w:val="both"/>
        <w:rPr>
          <w:rFonts w:ascii="Times New Roman" w:hAnsi="Times New Roman"/>
          <w:b/>
          <w:bCs/>
          <w:sz w:val="24"/>
          <w:szCs w:val="24"/>
        </w:rPr>
      </w:pPr>
      <w:r>
        <w:rPr>
          <w:rFonts w:ascii="Times New Roman" w:hAnsi="Times New Roman"/>
          <w:b/>
          <w:bCs/>
          <w:sz w:val="24"/>
          <w:szCs w:val="24"/>
        </w:rPr>
        <w:t xml:space="preserve">2.2.5 </w:t>
      </w:r>
      <w:r w:rsidRPr="009E1C64">
        <w:rPr>
          <w:rFonts w:ascii="Times New Roman" w:hAnsi="Times New Roman"/>
          <w:b/>
          <w:bCs/>
          <w:iCs/>
          <w:sz w:val="24"/>
          <w:szCs w:val="24"/>
        </w:rPr>
        <w:t xml:space="preserve">Hubungan antara </w:t>
      </w:r>
      <w:r w:rsidRPr="009E1C64">
        <w:rPr>
          <w:rFonts w:ascii="Times New Roman" w:hAnsi="Times New Roman"/>
          <w:b/>
          <w:bCs/>
          <w:i/>
          <w:iCs/>
          <w:sz w:val="24"/>
          <w:szCs w:val="24"/>
        </w:rPr>
        <w:t xml:space="preserve">Ineffective Monitoring </w:t>
      </w:r>
      <w:r w:rsidR="00E57FB3">
        <w:rPr>
          <w:rFonts w:ascii="Times New Roman" w:hAnsi="Times New Roman"/>
          <w:b/>
          <w:bCs/>
          <w:iCs/>
          <w:sz w:val="24"/>
          <w:szCs w:val="24"/>
          <w:lang w:val="id-ID"/>
        </w:rPr>
        <w:t>dengan</w:t>
      </w:r>
      <w:r w:rsidRPr="009E1C64">
        <w:rPr>
          <w:rFonts w:ascii="Times New Roman" w:hAnsi="Times New Roman"/>
          <w:b/>
          <w:bCs/>
          <w:iCs/>
          <w:sz w:val="24"/>
          <w:szCs w:val="24"/>
        </w:rPr>
        <w:t xml:space="preserve"> </w:t>
      </w:r>
      <w:r w:rsidRPr="009E1C64">
        <w:rPr>
          <w:rFonts w:ascii="Times New Roman" w:hAnsi="Times New Roman"/>
          <w:b/>
          <w:bCs/>
          <w:i/>
          <w:iCs/>
          <w:sz w:val="24"/>
          <w:szCs w:val="24"/>
        </w:rPr>
        <w:t>Financial Statement Fraud</w:t>
      </w:r>
    </w:p>
    <w:p w:rsidR="002213B9" w:rsidRPr="009E1C64" w:rsidRDefault="002213B9" w:rsidP="008674A5">
      <w:pPr>
        <w:spacing w:line="276" w:lineRule="auto"/>
        <w:ind w:left="426" w:firstLine="720"/>
        <w:jc w:val="both"/>
        <w:rPr>
          <w:rFonts w:ascii="Times New Roman" w:hAnsi="Times New Roman"/>
          <w:bCs/>
          <w:sz w:val="24"/>
          <w:szCs w:val="24"/>
        </w:rPr>
      </w:pPr>
      <w:r w:rsidRPr="009E1C64">
        <w:rPr>
          <w:rFonts w:ascii="Times New Roman" w:hAnsi="Times New Roman"/>
          <w:bCs/>
          <w:sz w:val="24"/>
          <w:szCs w:val="24"/>
        </w:rPr>
        <w:t xml:space="preserve">Terjadinya praktik kecurangan atau </w:t>
      </w:r>
      <w:r w:rsidRPr="009E1C64">
        <w:rPr>
          <w:rFonts w:ascii="Times New Roman" w:hAnsi="Times New Roman"/>
          <w:bCs/>
          <w:i/>
          <w:iCs/>
          <w:sz w:val="24"/>
          <w:szCs w:val="24"/>
        </w:rPr>
        <w:t xml:space="preserve">fraud </w:t>
      </w:r>
      <w:r w:rsidRPr="009E1C64">
        <w:rPr>
          <w:rFonts w:ascii="Times New Roman" w:hAnsi="Times New Roman"/>
          <w:bCs/>
          <w:sz w:val="24"/>
          <w:szCs w:val="24"/>
        </w:rPr>
        <w:t xml:space="preserve">merupakan salah satu dampak dari pengawasan atau </w:t>
      </w:r>
      <w:r w:rsidRPr="009E1C64">
        <w:rPr>
          <w:rFonts w:ascii="Times New Roman" w:hAnsi="Times New Roman"/>
          <w:bCs/>
          <w:i/>
          <w:iCs/>
          <w:sz w:val="24"/>
          <w:szCs w:val="24"/>
        </w:rPr>
        <w:t xml:space="preserve">monitoring </w:t>
      </w:r>
      <w:r w:rsidRPr="009E1C64">
        <w:rPr>
          <w:rFonts w:ascii="Times New Roman" w:hAnsi="Times New Roman"/>
          <w:bCs/>
          <w:sz w:val="24"/>
          <w:szCs w:val="24"/>
        </w:rPr>
        <w:t>yang lemah sehing</w:t>
      </w:r>
      <w:r w:rsidR="00AC6218">
        <w:rPr>
          <w:rFonts w:ascii="Times New Roman" w:hAnsi="Times New Roman"/>
          <w:bCs/>
          <w:sz w:val="24"/>
          <w:szCs w:val="24"/>
        </w:rPr>
        <w:t>ga memberi kesempatan kepada pengelola  melakukan kecurangan</w:t>
      </w:r>
      <w:r w:rsidRPr="009E1C64">
        <w:rPr>
          <w:rFonts w:ascii="Times New Roman" w:hAnsi="Times New Roman"/>
          <w:bCs/>
          <w:sz w:val="24"/>
          <w:szCs w:val="24"/>
        </w:rPr>
        <w:t>. Kecurangan yang terjadi pada perusahaan dapat diminimalisir dengan mekanisme pengawasan yang baik. Dengan memberikan kepercayaan kepada pihak eksternal sebagai dewan komisaris diharapkan ia mampu melaksanakan pengawasan secara independen karena dewan komisaris ekternal umumnya tidak memiliki hubungan</w:t>
      </w:r>
      <w:r w:rsidR="00AC6218">
        <w:rPr>
          <w:rFonts w:ascii="Times New Roman" w:hAnsi="Times New Roman"/>
          <w:bCs/>
          <w:sz w:val="24"/>
          <w:szCs w:val="24"/>
        </w:rPr>
        <w:t xml:space="preserve"> dengan pemegang saham, </w:t>
      </w:r>
      <w:r w:rsidRPr="009E1C64">
        <w:rPr>
          <w:rFonts w:ascii="Times New Roman" w:hAnsi="Times New Roman"/>
          <w:bCs/>
          <w:sz w:val="24"/>
          <w:szCs w:val="24"/>
        </w:rPr>
        <w:t xml:space="preserve"> manajemen</w:t>
      </w:r>
      <w:r w:rsidR="00AC6218">
        <w:rPr>
          <w:rFonts w:ascii="Times New Roman" w:hAnsi="Times New Roman"/>
          <w:bCs/>
          <w:sz w:val="24"/>
          <w:szCs w:val="24"/>
          <w:lang w:val="id-ID"/>
        </w:rPr>
        <w:t>, vendor utama</w:t>
      </w:r>
      <w:r w:rsidRPr="009E1C64">
        <w:rPr>
          <w:rFonts w:ascii="Times New Roman" w:hAnsi="Times New Roman"/>
          <w:bCs/>
          <w:sz w:val="24"/>
          <w:szCs w:val="24"/>
        </w:rPr>
        <w:t xml:space="preserve"> maupun pihak internal lainnya. </w:t>
      </w:r>
    </w:p>
    <w:p w:rsidR="002213B9" w:rsidRPr="009E1C64" w:rsidRDefault="002213B9" w:rsidP="008674A5">
      <w:pPr>
        <w:spacing w:line="276" w:lineRule="auto"/>
        <w:ind w:left="426" w:firstLine="720"/>
        <w:jc w:val="both"/>
        <w:rPr>
          <w:rFonts w:ascii="Times New Roman" w:hAnsi="Times New Roman"/>
          <w:bCs/>
          <w:sz w:val="24"/>
          <w:szCs w:val="24"/>
        </w:rPr>
      </w:pPr>
      <w:r w:rsidRPr="009E1C64">
        <w:rPr>
          <w:rFonts w:ascii="Times New Roman" w:hAnsi="Times New Roman"/>
          <w:bCs/>
          <w:sz w:val="24"/>
          <w:szCs w:val="24"/>
        </w:rPr>
        <w:t xml:space="preserve">Dechow </w:t>
      </w:r>
      <w:r w:rsidRPr="009E1C64">
        <w:rPr>
          <w:rFonts w:ascii="Times New Roman" w:hAnsi="Times New Roman"/>
          <w:bCs/>
          <w:i/>
          <w:iCs/>
          <w:sz w:val="24"/>
          <w:szCs w:val="24"/>
        </w:rPr>
        <w:t>et al</w:t>
      </w:r>
      <w:r>
        <w:rPr>
          <w:rFonts w:ascii="Times New Roman" w:hAnsi="Times New Roman"/>
          <w:bCs/>
          <w:sz w:val="24"/>
          <w:szCs w:val="24"/>
        </w:rPr>
        <w:t xml:space="preserve">. (1996) dalam Dunn (2004) </w:t>
      </w:r>
      <w:r w:rsidRPr="009E1C64">
        <w:rPr>
          <w:rFonts w:ascii="Times New Roman" w:hAnsi="Times New Roman"/>
          <w:bCs/>
          <w:sz w:val="24"/>
          <w:szCs w:val="24"/>
        </w:rPr>
        <w:t>meneliti hubungan antara komposisi dewan komisaris dengan kecurangan laporan keuangan. Hasil penelitian membuktikan bahwa kecurangan lebih sering terjadi pada perusahaan yang lebih sedikit memiliki a</w:t>
      </w:r>
      <w:r w:rsidR="00AC6218">
        <w:rPr>
          <w:rFonts w:ascii="Times New Roman" w:hAnsi="Times New Roman"/>
          <w:bCs/>
          <w:sz w:val="24"/>
          <w:szCs w:val="24"/>
        </w:rPr>
        <w:t>nggota dewan komisaris independen</w:t>
      </w:r>
      <w:r w:rsidRPr="009E1C64">
        <w:rPr>
          <w:rFonts w:ascii="Times New Roman" w:hAnsi="Times New Roman"/>
          <w:bCs/>
          <w:sz w:val="24"/>
          <w:szCs w:val="24"/>
        </w:rPr>
        <w:t>. Hasil penelitian tersebut diperkuat dengan penelitian yang dilakukan Beasley (1996) bahwa masuknya dewan komisaris yang berasal dari luar perusahaan meningkatkan efektivitas dewan tersebut dalam mengawasi manajemen untuk mencegah kecurangan laporan keuangan.</w:t>
      </w:r>
    </w:p>
    <w:p w:rsidR="002213B9" w:rsidRPr="009E1C64" w:rsidRDefault="002213B9" w:rsidP="008674A5">
      <w:pPr>
        <w:spacing w:line="276" w:lineRule="auto"/>
        <w:ind w:left="1134" w:hanging="708"/>
        <w:jc w:val="both"/>
        <w:rPr>
          <w:rFonts w:ascii="Times New Roman" w:hAnsi="Times New Roman"/>
          <w:b/>
          <w:bCs/>
          <w:i/>
          <w:iCs/>
          <w:sz w:val="24"/>
          <w:szCs w:val="24"/>
        </w:rPr>
      </w:pPr>
      <w:r>
        <w:rPr>
          <w:rFonts w:ascii="Times New Roman" w:hAnsi="Times New Roman"/>
          <w:b/>
          <w:bCs/>
          <w:sz w:val="24"/>
          <w:szCs w:val="24"/>
        </w:rPr>
        <w:t xml:space="preserve">2.2.6 </w:t>
      </w:r>
      <w:r w:rsidRPr="009E1C64">
        <w:rPr>
          <w:rFonts w:ascii="Times New Roman" w:hAnsi="Times New Roman"/>
          <w:b/>
          <w:bCs/>
          <w:iCs/>
          <w:sz w:val="24"/>
          <w:szCs w:val="24"/>
        </w:rPr>
        <w:t xml:space="preserve">Hubungan antara </w:t>
      </w:r>
      <w:r w:rsidRPr="009E1C64">
        <w:rPr>
          <w:rFonts w:ascii="Times New Roman" w:hAnsi="Times New Roman"/>
          <w:b/>
          <w:bCs/>
          <w:i/>
          <w:iCs/>
          <w:sz w:val="24"/>
          <w:szCs w:val="24"/>
        </w:rPr>
        <w:t xml:space="preserve">Auditor Change </w:t>
      </w:r>
      <w:r w:rsidR="00E57FB3">
        <w:rPr>
          <w:rFonts w:ascii="Times New Roman" w:hAnsi="Times New Roman"/>
          <w:b/>
          <w:bCs/>
          <w:iCs/>
          <w:sz w:val="24"/>
          <w:szCs w:val="24"/>
          <w:lang w:val="id-ID"/>
        </w:rPr>
        <w:t>dengan</w:t>
      </w:r>
      <w:r w:rsidRPr="009E1C64">
        <w:rPr>
          <w:rFonts w:ascii="Times New Roman" w:hAnsi="Times New Roman"/>
          <w:b/>
          <w:bCs/>
          <w:iCs/>
          <w:sz w:val="24"/>
          <w:szCs w:val="24"/>
        </w:rPr>
        <w:t xml:space="preserve"> </w:t>
      </w:r>
      <w:r w:rsidRPr="009E1C64">
        <w:rPr>
          <w:rFonts w:ascii="Times New Roman" w:hAnsi="Times New Roman"/>
          <w:b/>
          <w:bCs/>
          <w:i/>
          <w:iCs/>
          <w:sz w:val="24"/>
          <w:szCs w:val="24"/>
        </w:rPr>
        <w:t>Financial Statement Fraud</w:t>
      </w:r>
    </w:p>
    <w:p w:rsidR="00E748B0" w:rsidRDefault="002213B9" w:rsidP="008674A5">
      <w:pPr>
        <w:spacing w:line="276" w:lineRule="auto"/>
        <w:ind w:left="426" w:firstLine="720"/>
        <w:jc w:val="both"/>
        <w:rPr>
          <w:rFonts w:ascii="Times New Roman" w:hAnsi="Times New Roman"/>
          <w:bCs/>
          <w:sz w:val="24"/>
          <w:szCs w:val="24"/>
          <w:lang w:val="id-ID"/>
        </w:rPr>
      </w:pPr>
      <w:r w:rsidRPr="00412B07">
        <w:rPr>
          <w:rFonts w:ascii="Times New Roman" w:hAnsi="Times New Roman"/>
          <w:bCs/>
          <w:sz w:val="24"/>
          <w:szCs w:val="24"/>
        </w:rPr>
        <w:t>Dalam mendeteksi kecurangan peran aud</w:t>
      </w:r>
      <w:r>
        <w:rPr>
          <w:rFonts w:ascii="Times New Roman" w:hAnsi="Times New Roman"/>
          <w:bCs/>
          <w:sz w:val="24"/>
          <w:szCs w:val="24"/>
        </w:rPr>
        <w:t xml:space="preserve">itor sangat dibutuhkan. Auditor </w:t>
      </w:r>
      <w:r w:rsidRPr="00412B07">
        <w:rPr>
          <w:rFonts w:ascii="Times New Roman" w:hAnsi="Times New Roman"/>
          <w:bCs/>
          <w:sz w:val="24"/>
          <w:szCs w:val="24"/>
        </w:rPr>
        <w:t xml:space="preserve">adalah </w:t>
      </w:r>
      <w:r w:rsidR="00C51058">
        <w:rPr>
          <w:rFonts w:ascii="Times New Roman" w:hAnsi="Times New Roman"/>
          <w:bCs/>
          <w:sz w:val="24"/>
          <w:szCs w:val="24"/>
          <w:lang w:val="id-ID"/>
        </w:rPr>
        <w:t>verifikator</w:t>
      </w:r>
      <w:r w:rsidRPr="00412B07">
        <w:rPr>
          <w:rFonts w:ascii="Times New Roman" w:hAnsi="Times New Roman"/>
          <w:bCs/>
          <w:sz w:val="24"/>
          <w:szCs w:val="24"/>
        </w:rPr>
        <w:t xml:space="preserve"> penting dalam laporan keuanga</w:t>
      </w:r>
      <w:r>
        <w:rPr>
          <w:rFonts w:ascii="Times New Roman" w:hAnsi="Times New Roman"/>
          <w:bCs/>
          <w:sz w:val="24"/>
          <w:szCs w:val="24"/>
        </w:rPr>
        <w:t xml:space="preserve">n. Dari auditor kita mengetahui </w:t>
      </w:r>
      <w:r w:rsidRPr="00412B07">
        <w:rPr>
          <w:rFonts w:ascii="Times New Roman" w:hAnsi="Times New Roman"/>
          <w:bCs/>
          <w:sz w:val="24"/>
          <w:szCs w:val="24"/>
        </w:rPr>
        <w:t>ada kecura</w:t>
      </w:r>
      <w:r>
        <w:rPr>
          <w:rFonts w:ascii="Times New Roman" w:hAnsi="Times New Roman"/>
          <w:bCs/>
          <w:sz w:val="24"/>
          <w:szCs w:val="24"/>
        </w:rPr>
        <w:t xml:space="preserve">ngan. Perusahaan yang melakukan </w:t>
      </w:r>
      <w:r w:rsidRPr="00412B07">
        <w:rPr>
          <w:rFonts w:ascii="Times New Roman" w:hAnsi="Times New Roman"/>
          <w:bCs/>
          <w:sz w:val="24"/>
          <w:szCs w:val="24"/>
        </w:rPr>
        <w:t>kecurangan biasanya lebih sering mela</w:t>
      </w:r>
      <w:r>
        <w:rPr>
          <w:rFonts w:ascii="Times New Roman" w:hAnsi="Times New Roman"/>
          <w:bCs/>
          <w:sz w:val="24"/>
          <w:szCs w:val="24"/>
        </w:rPr>
        <w:t xml:space="preserve">kukan pergantian auditor karena </w:t>
      </w:r>
      <w:r w:rsidRPr="00412B07">
        <w:rPr>
          <w:rFonts w:ascii="Times New Roman" w:hAnsi="Times New Roman"/>
          <w:bCs/>
          <w:sz w:val="24"/>
          <w:szCs w:val="24"/>
        </w:rPr>
        <w:t xml:space="preserve">manajemen berusaha mengurangi kemungkinan </w:t>
      </w:r>
      <w:r>
        <w:rPr>
          <w:rFonts w:ascii="Times New Roman" w:hAnsi="Times New Roman"/>
          <w:bCs/>
          <w:sz w:val="24"/>
          <w:szCs w:val="24"/>
        </w:rPr>
        <w:t xml:space="preserve">pendeteksian oleh auditor lama </w:t>
      </w:r>
      <w:r w:rsidRPr="00412B07">
        <w:rPr>
          <w:rFonts w:ascii="Times New Roman" w:hAnsi="Times New Roman"/>
          <w:bCs/>
          <w:sz w:val="24"/>
          <w:szCs w:val="24"/>
        </w:rPr>
        <w:t xml:space="preserve">terkait dengan tindakan </w:t>
      </w:r>
      <w:r w:rsidRPr="00412B07">
        <w:rPr>
          <w:rFonts w:ascii="Times New Roman" w:hAnsi="Times New Roman"/>
          <w:bCs/>
          <w:sz w:val="24"/>
          <w:szCs w:val="24"/>
        </w:rPr>
        <w:lastRenderedPageBreak/>
        <w:t>kecurangan lapor</w:t>
      </w:r>
      <w:r>
        <w:rPr>
          <w:rFonts w:ascii="Times New Roman" w:hAnsi="Times New Roman"/>
          <w:bCs/>
          <w:sz w:val="24"/>
          <w:szCs w:val="24"/>
        </w:rPr>
        <w:t>an keuanga</w:t>
      </w:r>
      <w:r w:rsidR="00C51058">
        <w:rPr>
          <w:rFonts w:ascii="Times New Roman" w:hAnsi="Times New Roman"/>
          <w:bCs/>
          <w:sz w:val="24"/>
          <w:szCs w:val="24"/>
        </w:rPr>
        <w:t>n, dengan asumsi auditor memegang prinsip independensi.</w:t>
      </w:r>
      <w:r>
        <w:rPr>
          <w:rFonts w:ascii="Times New Roman" w:hAnsi="Times New Roman"/>
          <w:bCs/>
          <w:sz w:val="24"/>
          <w:szCs w:val="24"/>
        </w:rPr>
        <w:t xml:space="preserve"> </w:t>
      </w:r>
    </w:p>
    <w:p w:rsidR="002213B9" w:rsidRPr="009E5457" w:rsidRDefault="002213B9" w:rsidP="009E5457">
      <w:pPr>
        <w:spacing w:line="276" w:lineRule="auto"/>
        <w:ind w:left="426" w:firstLine="720"/>
        <w:jc w:val="both"/>
        <w:rPr>
          <w:rFonts w:ascii="Times New Roman" w:hAnsi="Times New Roman"/>
          <w:bCs/>
          <w:sz w:val="24"/>
          <w:szCs w:val="24"/>
        </w:rPr>
      </w:pPr>
      <w:r w:rsidRPr="009E1C64">
        <w:rPr>
          <w:rFonts w:ascii="Times New Roman" w:hAnsi="Times New Roman"/>
          <w:bCs/>
          <w:sz w:val="24"/>
          <w:szCs w:val="24"/>
        </w:rPr>
        <w:t>Pergantian auditor didalam perusahaan dapat dinilai sebagai penghilangan jejak kecurangan (</w:t>
      </w:r>
      <w:r w:rsidRPr="009E1C64">
        <w:rPr>
          <w:rFonts w:ascii="Times New Roman" w:hAnsi="Times New Roman"/>
          <w:bCs/>
          <w:i/>
          <w:iCs/>
          <w:sz w:val="24"/>
          <w:szCs w:val="24"/>
        </w:rPr>
        <w:t>fraud trail</w:t>
      </w:r>
      <w:r w:rsidRPr="009E1C64">
        <w:rPr>
          <w:rFonts w:ascii="Times New Roman" w:hAnsi="Times New Roman"/>
          <w:bCs/>
          <w:sz w:val="24"/>
          <w:szCs w:val="24"/>
        </w:rPr>
        <w:t xml:space="preserve">) yang ditemukan oleh auditor sebelumnya. </w:t>
      </w:r>
      <w:r w:rsidRPr="00412B07">
        <w:rPr>
          <w:rFonts w:ascii="Times New Roman" w:hAnsi="Times New Roman"/>
          <w:bCs/>
          <w:sz w:val="24"/>
          <w:szCs w:val="24"/>
        </w:rPr>
        <w:t>Adanya pergantian auditor mengindikasikan bahwa kegagalan audit</w:t>
      </w:r>
      <w:r>
        <w:rPr>
          <w:rFonts w:ascii="Times New Roman" w:hAnsi="Times New Roman"/>
          <w:bCs/>
          <w:sz w:val="24"/>
          <w:szCs w:val="24"/>
        </w:rPr>
        <w:t xml:space="preserve"> </w:t>
      </w:r>
      <w:r w:rsidRPr="00412B07">
        <w:rPr>
          <w:rFonts w:ascii="Times New Roman" w:hAnsi="Times New Roman"/>
          <w:bCs/>
          <w:sz w:val="24"/>
          <w:szCs w:val="24"/>
        </w:rPr>
        <w:t>semakin meningkat dan menunjukkan bahwa</w:t>
      </w:r>
      <w:r>
        <w:rPr>
          <w:rFonts w:ascii="Times New Roman" w:hAnsi="Times New Roman"/>
          <w:bCs/>
          <w:sz w:val="24"/>
          <w:szCs w:val="24"/>
        </w:rPr>
        <w:t xml:space="preserve"> telah terjadi kecurangan dalam </w:t>
      </w:r>
      <w:r w:rsidRPr="00412B07">
        <w:rPr>
          <w:rFonts w:ascii="Times New Roman" w:hAnsi="Times New Roman"/>
          <w:bCs/>
          <w:sz w:val="24"/>
          <w:szCs w:val="24"/>
        </w:rPr>
        <w:t>perusahaan yang diketahui oleh auditor se</w:t>
      </w:r>
      <w:r>
        <w:rPr>
          <w:rFonts w:ascii="Times New Roman" w:hAnsi="Times New Roman"/>
          <w:bCs/>
          <w:sz w:val="24"/>
          <w:szCs w:val="24"/>
        </w:rPr>
        <w:t xml:space="preserve">belumnya. </w:t>
      </w:r>
      <w:r w:rsidRPr="00412B07">
        <w:rPr>
          <w:rFonts w:ascii="Times New Roman" w:hAnsi="Times New Roman"/>
          <w:bCs/>
          <w:sz w:val="24"/>
          <w:szCs w:val="24"/>
        </w:rPr>
        <w:t xml:space="preserve">Schewartz dan Menon (1985) dalam </w:t>
      </w:r>
      <w:r>
        <w:rPr>
          <w:rFonts w:ascii="Times New Roman" w:hAnsi="Times New Roman"/>
          <w:bCs/>
          <w:sz w:val="24"/>
          <w:szCs w:val="24"/>
        </w:rPr>
        <w:t xml:space="preserve">Mawarni (2016) berpendapat bahwa </w:t>
      </w:r>
      <w:r w:rsidRPr="00412B07">
        <w:rPr>
          <w:rFonts w:ascii="Times New Roman" w:hAnsi="Times New Roman"/>
          <w:bCs/>
          <w:sz w:val="24"/>
          <w:szCs w:val="24"/>
        </w:rPr>
        <w:t>perusahaan yang gagal dalam pengelolaann</w:t>
      </w:r>
      <w:r>
        <w:rPr>
          <w:rFonts w:ascii="Times New Roman" w:hAnsi="Times New Roman"/>
          <w:bCs/>
          <w:sz w:val="24"/>
          <w:szCs w:val="24"/>
        </w:rPr>
        <w:t xml:space="preserve">ya, memiliki kecenderungan yang </w:t>
      </w:r>
      <w:r w:rsidRPr="00412B07">
        <w:rPr>
          <w:rFonts w:ascii="Times New Roman" w:hAnsi="Times New Roman"/>
          <w:bCs/>
          <w:sz w:val="24"/>
          <w:szCs w:val="24"/>
        </w:rPr>
        <w:t>lebih besar untuk mengganti auditor daripada perusahaan yang lebih sehat.</w:t>
      </w:r>
    </w:p>
    <w:p w:rsidR="002213B9" w:rsidRDefault="002213B9" w:rsidP="00570127">
      <w:pPr>
        <w:tabs>
          <w:tab w:val="right" w:pos="7938"/>
        </w:tabs>
        <w:spacing w:line="360" w:lineRule="auto"/>
        <w:jc w:val="both"/>
        <w:rPr>
          <w:rFonts w:ascii="Times New Roman" w:hAnsi="Times New Roman"/>
          <w:b/>
          <w:sz w:val="24"/>
          <w:szCs w:val="24"/>
        </w:rPr>
      </w:pPr>
      <w:r>
        <w:rPr>
          <w:rFonts w:ascii="Times New Roman" w:hAnsi="Times New Roman"/>
          <w:b/>
          <w:sz w:val="24"/>
          <w:szCs w:val="24"/>
        </w:rPr>
        <w:t>2.4 Kerangka Pemikiran</w:t>
      </w:r>
      <w:r>
        <w:rPr>
          <w:rFonts w:ascii="Times New Roman" w:hAnsi="Times New Roman"/>
          <w:b/>
          <w:sz w:val="24"/>
          <w:szCs w:val="24"/>
        </w:rPr>
        <w:tab/>
      </w:r>
    </w:p>
    <w:p w:rsidR="00847B72" w:rsidRPr="00E748B0" w:rsidRDefault="002213B9" w:rsidP="00847B72">
      <w:pPr>
        <w:spacing w:line="360" w:lineRule="auto"/>
        <w:jc w:val="both"/>
        <w:rPr>
          <w:rFonts w:ascii="Times New Roman" w:hAnsi="Times New Roman"/>
          <w:sz w:val="24"/>
          <w:szCs w:val="24"/>
          <w:lang w:val="id-ID"/>
        </w:rPr>
      </w:pPr>
      <w:r>
        <w:rPr>
          <w:rFonts w:ascii="Times New Roman" w:hAnsi="Times New Roman"/>
          <w:sz w:val="24"/>
          <w:szCs w:val="24"/>
        </w:rPr>
        <w:t xml:space="preserve">Model </w:t>
      </w:r>
      <w:r w:rsidRPr="00784ADD">
        <w:rPr>
          <w:rFonts w:ascii="Times New Roman" w:hAnsi="Times New Roman"/>
          <w:sz w:val="24"/>
          <w:szCs w:val="24"/>
        </w:rPr>
        <w:t>dalam penelitian ini digambarkan dalam kerangka pemikiran sebagai berikut</w:t>
      </w:r>
      <w:r w:rsidR="00E748B0">
        <w:rPr>
          <w:rFonts w:ascii="Times New Roman" w:hAnsi="Times New Roman"/>
          <w:sz w:val="24"/>
          <w:szCs w:val="24"/>
        </w:rPr>
        <w:t>:</w:t>
      </w:r>
    </w:p>
    <w:p w:rsidR="002213B9" w:rsidRPr="00E9518D" w:rsidRDefault="002558CE" w:rsidP="0057012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Gambar 2</w:t>
      </w:r>
    </w:p>
    <w:p w:rsidR="002213B9" w:rsidRPr="008003C9" w:rsidRDefault="002213B9" w:rsidP="0057012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Kerangka Pemikiran</w:t>
      </w:r>
    </w:p>
    <w:p w:rsidR="002213B9" w:rsidRPr="003D47E4" w:rsidRDefault="006C759C" w:rsidP="00570127">
      <w:pPr>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73088" behindDoc="1" locked="0" layoutInCell="1" allowOverlap="1">
                <wp:simplePos x="0" y="0"/>
                <wp:positionH relativeFrom="column">
                  <wp:posOffset>-288925</wp:posOffset>
                </wp:positionH>
                <wp:positionV relativeFrom="paragraph">
                  <wp:posOffset>46990</wp:posOffset>
                </wp:positionV>
                <wp:extent cx="1998345" cy="2268855"/>
                <wp:effectExtent l="0" t="0" r="2095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345" cy="2268855"/>
                        </a:xfrm>
                        <a:prstGeom prst="rect">
                          <a:avLst/>
                        </a:prstGeom>
                        <a:solidFill>
                          <a:sysClr val="window" lastClr="FFFFFF"/>
                        </a:solidFill>
                        <a:ln w="25400" cap="flat" cmpd="sng" algn="ctr">
                          <a:solidFill>
                            <a:sysClr val="windowText" lastClr="000000"/>
                          </a:solidFill>
                          <a:prstDash val="solid"/>
                        </a:ln>
                        <a:effectLst/>
                      </wps:spPr>
                      <wps:txbx>
                        <w:txbxContent>
                          <w:p w:rsidR="006C4F83" w:rsidRPr="007F3B8E" w:rsidRDefault="006C4F83" w:rsidP="002213B9">
                            <w:pPr>
                              <w:jc w:val="center"/>
                              <w:rPr>
                                <w:rFonts w:ascii="Times New Roman" w:hAnsi="Times New Roman"/>
                                <w:b/>
                                <w:sz w:val="24"/>
                                <w:szCs w:val="24"/>
                              </w:rPr>
                            </w:pPr>
                            <w:r w:rsidRPr="007F3B8E">
                              <w:rPr>
                                <w:rFonts w:ascii="Times New Roman" w:hAnsi="Times New Roman"/>
                                <w:b/>
                                <w:sz w:val="24"/>
                                <w:szCs w:val="24"/>
                              </w:rPr>
                              <w:t>Tekanan (</w:t>
                            </w:r>
                            <w:r w:rsidRPr="007F3B8E">
                              <w:rPr>
                                <w:rFonts w:ascii="Times New Roman" w:hAnsi="Times New Roman"/>
                                <w:b/>
                                <w:i/>
                                <w:noProof/>
                                <w:sz w:val="24"/>
                                <w:szCs w:val="24"/>
                              </w:rPr>
                              <w:t>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2.75pt;margin-top:3.7pt;width:157.35pt;height:178.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" fillcolor="window" strokecolor="windowText" strokeweight="2pt">
                <v:path arrowok="t"/>
                <v:textbox>
                  <w:txbxContent>
                    <w:p w:rsidR="006C4F83" w:rsidRPr="007F3B8E" w:rsidRDefault="006C4F83" w:rsidP="002213B9">
                      <w:pPr>
                        <w:jc w:val="center"/>
                        <w:rPr>
                          <w:rFonts w:ascii="Times New Roman" w:hAnsi="Times New Roman"/>
                          <w:b/>
                          <w:sz w:val="24"/>
                          <w:szCs w:val="24"/>
                        </w:rPr>
                      </w:pPr>
                      <w:r w:rsidRPr="007F3B8E">
                        <w:rPr>
                          <w:rFonts w:ascii="Times New Roman" w:hAnsi="Times New Roman"/>
                          <w:b/>
                          <w:sz w:val="24"/>
                          <w:szCs w:val="24"/>
                        </w:rPr>
                        <w:t>Tekanan (</w:t>
                      </w:r>
                      <w:r w:rsidRPr="007F3B8E">
                        <w:rPr>
                          <w:rFonts w:ascii="Times New Roman" w:hAnsi="Times New Roman"/>
                          <w:b/>
                          <w:i/>
                          <w:noProof/>
                          <w:sz w:val="24"/>
                          <w:szCs w:val="24"/>
                        </w:rPr>
                        <w:t>Pressure)</w:t>
                      </w:r>
                    </w:p>
                  </w:txbxContent>
                </v:textbox>
              </v:rect>
            </w:pict>
          </mc:Fallback>
        </mc:AlternateContent>
      </w:r>
    </w:p>
    <w:p w:rsidR="002213B9" w:rsidRPr="003D47E4" w:rsidRDefault="006C759C" w:rsidP="00570127">
      <w:pPr>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77184" behindDoc="0" locked="0" layoutInCell="1" allowOverlap="1">
                <wp:simplePos x="0" y="0"/>
                <wp:positionH relativeFrom="column">
                  <wp:posOffset>1539875</wp:posOffset>
                </wp:positionH>
                <wp:positionV relativeFrom="paragraph">
                  <wp:posOffset>91440</wp:posOffset>
                </wp:positionV>
                <wp:extent cx="1873885" cy="1964055"/>
                <wp:effectExtent l="38100" t="19050" r="69215" b="9334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3885" cy="19640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0395A30" id="_x0000_t32" coordsize="21600,21600" o:spt="32" o:oned="t" path="m,l21600,21600e" filled="f">
                <v:path arrowok="t" fillok="f" o:connecttype="none"/>
                <o:lock v:ext="edit" shapetype="t"/>
              </v:shapetype>
              <v:shape id="Straight Arrow Connector 17" o:spid="_x0000_s1026" type="#_x0000_t32" style="position:absolute;margin-left:121.25pt;margin-top:7.2pt;width:147.55pt;height:15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-233045</wp:posOffset>
                </wp:positionH>
                <wp:positionV relativeFrom="paragraph">
                  <wp:posOffset>32385</wp:posOffset>
                </wp:positionV>
                <wp:extent cx="1772285" cy="440055"/>
                <wp:effectExtent l="0" t="0" r="18415" b="1714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285" cy="440055"/>
                        </a:xfrm>
                        <a:prstGeom prst="roundRect">
                          <a:avLst/>
                        </a:prstGeom>
                        <a:solidFill>
                          <a:sysClr val="window" lastClr="FFFFFF"/>
                        </a:solidFill>
                        <a:ln w="25400" cap="flat" cmpd="sng" algn="ctr">
                          <a:solidFill>
                            <a:sysClr val="windowText" lastClr="000000"/>
                          </a:solidFill>
                          <a:prstDash val="solid"/>
                        </a:ln>
                        <a:effectLst/>
                      </wps:spPr>
                      <wps:txbx>
                        <w:txbxContent>
                          <w:p w:rsidR="006C4F83" w:rsidRPr="0017538A" w:rsidRDefault="006C4F83" w:rsidP="002213B9">
                            <w:pPr>
                              <w:jc w:val="center"/>
                              <w:rPr>
                                <w:rFonts w:ascii="Times New Roman" w:hAnsi="Times New Roman"/>
                                <w:sz w:val="24"/>
                                <w:szCs w:val="24"/>
                              </w:rPr>
                            </w:pPr>
                            <w:r>
                              <w:rPr>
                                <w:rFonts w:ascii="Times New Roman" w:hAnsi="Times New Roman"/>
                                <w:i/>
                                <w:sz w:val="24"/>
                                <w:szCs w:val="24"/>
                              </w:rPr>
                              <w:t xml:space="preserve">Financial Stability </w:t>
                            </w:r>
                            <w:r>
                              <w:rPr>
                                <w:rFonts w:ascii="Times New Roman" w:hAnsi="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18.35pt;margin-top:2.55pt;width:139.55pt;height:3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" fillcolor="window" strokecolor="windowText" strokeweight="2pt">
                <v:path arrowok="t"/>
                <v:textbox>
                  <w:txbxContent>
                    <w:p w:rsidR="006C4F83" w:rsidRPr="0017538A" w:rsidRDefault="006C4F83" w:rsidP="002213B9">
                      <w:pPr>
                        <w:jc w:val="center"/>
                        <w:rPr>
                          <w:rFonts w:ascii="Times New Roman" w:hAnsi="Times New Roman"/>
                          <w:sz w:val="24"/>
                          <w:szCs w:val="24"/>
                        </w:rPr>
                      </w:pPr>
                      <w:r>
                        <w:rPr>
                          <w:rFonts w:ascii="Times New Roman" w:hAnsi="Times New Roman"/>
                          <w:i/>
                          <w:sz w:val="24"/>
                          <w:szCs w:val="24"/>
                        </w:rPr>
                        <w:t xml:space="preserve">Financial Stability </w:t>
                      </w:r>
                      <w:r>
                        <w:rPr>
                          <w:rFonts w:ascii="Times New Roman" w:hAnsi="Times New Roman"/>
                          <w:sz w:val="24"/>
                          <w:szCs w:val="24"/>
                        </w:rPr>
                        <w:t>(X1)</w:t>
                      </w:r>
                    </w:p>
                  </w:txbxContent>
                </v:textbox>
              </v:roundrect>
            </w:pict>
          </mc:Fallback>
        </mc:AlternateContent>
      </w:r>
    </w:p>
    <w:p w:rsidR="002213B9" w:rsidRPr="003D47E4" w:rsidRDefault="006C759C" w:rsidP="00570127">
      <w:pPr>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83328" behindDoc="0" locked="0" layoutInCell="1" allowOverlap="1">
                <wp:simplePos x="0" y="0"/>
                <wp:positionH relativeFrom="column">
                  <wp:posOffset>2339340</wp:posOffset>
                </wp:positionH>
                <wp:positionV relativeFrom="paragraph">
                  <wp:posOffset>304800</wp:posOffset>
                </wp:positionV>
                <wp:extent cx="406400" cy="259080"/>
                <wp:effectExtent l="0" t="0" r="12700"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0" cy="259080"/>
                        </a:xfrm>
                        <a:prstGeom prst="rect">
                          <a:avLst/>
                        </a:prstGeom>
                        <a:solidFill>
                          <a:sysClr val="window" lastClr="FFFFFF"/>
                        </a:solidFill>
                        <a:ln w="25400" cap="flat" cmpd="sng" algn="ctr">
                          <a:solidFill>
                            <a:sysClr val="window" lastClr="FFFFFF"/>
                          </a:solidFill>
                          <a:prstDash val="solid"/>
                        </a:ln>
                        <a:effectLst/>
                      </wps:spPr>
                      <wps:txbx>
                        <w:txbxContent>
                          <w:p w:rsidR="006C4F83" w:rsidRPr="00CA1210" w:rsidRDefault="006C4F83" w:rsidP="002213B9">
                            <w:pPr>
                              <w:jc w:val="center"/>
                              <w:rPr>
                                <w:rFonts w:ascii="Times New Roman" w:hAnsi="Times New Roman"/>
                                <w:b/>
                              </w:rPr>
                            </w:pPr>
                            <w:r w:rsidRPr="00CA1210">
                              <w:rPr>
                                <w:rFonts w:ascii="Times New Roman" w:hAnsi="Times New Roman"/>
                                <w:b/>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left:0;text-align:left;margin-left:184.2pt;margin-top:24pt;width:32pt;height:20.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" fillcolor="window" strokecolor="window" strokeweight="2pt">
                <v:path arrowok="t"/>
                <v:textbox>
                  <w:txbxContent>
                    <w:p w:rsidR="006C4F83" w:rsidRPr="00CA1210" w:rsidRDefault="006C4F83" w:rsidP="002213B9">
                      <w:pPr>
                        <w:jc w:val="center"/>
                        <w:rPr>
                          <w:rFonts w:ascii="Times New Roman" w:hAnsi="Times New Roman"/>
                          <w:b/>
                        </w:rPr>
                      </w:pPr>
                      <w:r w:rsidRPr="00CA1210">
                        <w:rPr>
                          <w:rFonts w:ascii="Times New Roman" w:hAnsi="Times New Roman"/>
                          <w:b/>
                        </w:rPr>
                        <w:t>H1</w:t>
                      </w:r>
                    </w:p>
                  </w:txbxContent>
                </v:textbox>
              </v:rect>
            </w:pict>
          </mc:Fallback>
        </mc:AlternateContent>
      </w:r>
    </w:p>
    <w:p w:rsidR="002213B9" w:rsidRPr="003D47E4" w:rsidRDefault="006C759C" w:rsidP="00570127">
      <w:pPr>
        <w:tabs>
          <w:tab w:val="center" w:pos="3968"/>
        </w:tabs>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84352" behindDoc="0" locked="0" layoutInCell="1" allowOverlap="1">
                <wp:simplePos x="0" y="0"/>
                <wp:positionH relativeFrom="column">
                  <wp:posOffset>1843709</wp:posOffset>
                </wp:positionH>
                <wp:positionV relativeFrom="paragraph">
                  <wp:posOffset>212477</wp:posOffset>
                </wp:positionV>
                <wp:extent cx="406400" cy="310100"/>
                <wp:effectExtent l="0" t="0" r="12700"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0" cy="310100"/>
                        </a:xfrm>
                        <a:prstGeom prst="rect">
                          <a:avLst/>
                        </a:prstGeom>
                        <a:solidFill>
                          <a:sysClr val="window" lastClr="FFFFFF"/>
                        </a:solidFill>
                        <a:ln w="25400" cap="flat" cmpd="sng" algn="ctr">
                          <a:solidFill>
                            <a:sysClr val="window" lastClr="FFFFFF"/>
                          </a:solidFill>
                          <a:prstDash val="solid"/>
                        </a:ln>
                        <a:effectLst/>
                      </wps:spPr>
                      <wps:txbx>
                        <w:txbxContent>
                          <w:p w:rsidR="006C4F83" w:rsidRPr="00CA1210" w:rsidRDefault="006C4F83" w:rsidP="002213B9">
                            <w:pPr>
                              <w:jc w:val="center"/>
                              <w:rPr>
                                <w:rFonts w:ascii="Times New Roman" w:hAnsi="Times New Roman"/>
                                <w:b/>
                              </w:rPr>
                            </w:pPr>
                            <w:r w:rsidRPr="00CA1210">
                              <w:rPr>
                                <w:rFonts w:ascii="Times New Roman" w:hAnsi="Times New Roman"/>
                                <w:b/>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7" o:spid="_x0000_s1029" style="position:absolute;left:0;text-align:left;margin-left:145.15pt;margin-top:16.75pt;width:32pt;height:2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" fillcolor="window" strokecolor="window" strokeweight="2pt">
                <v:path arrowok="t"/>
                <v:textbox>
                  <w:txbxContent>
                    <w:p w:rsidR="006C4F83" w:rsidRPr="00CA1210" w:rsidRDefault="006C4F83" w:rsidP="002213B9">
                      <w:pPr>
                        <w:jc w:val="center"/>
                        <w:rPr>
                          <w:rFonts w:ascii="Times New Roman" w:hAnsi="Times New Roman"/>
                          <w:b/>
                        </w:rPr>
                      </w:pPr>
                      <w:r w:rsidRPr="00CA1210">
                        <w:rPr>
                          <w:rFonts w:ascii="Times New Roman" w:hAnsi="Times New Roman"/>
                          <w:b/>
                        </w:rPr>
                        <w:t>H2</w:t>
                      </w:r>
                    </w:p>
                  </w:txbxContent>
                </v:textbox>
              </v: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1528445</wp:posOffset>
                </wp:positionH>
                <wp:positionV relativeFrom="paragraph">
                  <wp:posOffset>338455</wp:posOffset>
                </wp:positionV>
                <wp:extent cx="1884045" cy="1106170"/>
                <wp:effectExtent l="38100" t="19050" r="78105" b="939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4045" cy="11061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CEF945" id="Straight Arrow Connector 19" o:spid="_x0000_s1026" type="#_x0000_t32" style="position:absolute;margin-left:120.35pt;margin-top:26.65pt;width:148.35pt;height:87.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-207010</wp:posOffset>
                </wp:positionH>
                <wp:positionV relativeFrom="paragraph">
                  <wp:posOffset>-4445</wp:posOffset>
                </wp:positionV>
                <wp:extent cx="1771650" cy="451485"/>
                <wp:effectExtent l="0" t="0" r="19050" b="2476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451485"/>
                        </a:xfrm>
                        <a:prstGeom prst="roundRect">
                          <a:avLst/>
                        </a:prstGeom>
                        <a:solidFill>
                          <a:sysClr val="window" lastClr="FFFFFF"/>
                        </a:solidFill>
                        <a:ln w="25400" cap="flat" cmpd="sng" algn="ctr">
                          <a:solidFill>
                            <a:sysClr val="windowText" lastClr="000000"/>
                          </a:solidFill>
                          <a:prstDash val="solid"/>
                        </a:ln>
                        <a:effectLst/>
                      </wps:spPr>
                      <wps:txbx>
                        <w:txbxContent>
                          <w:p w:rsidR="006C4F83" w:rsidRPr="0017538A" w:rsidRDefault="006C4F83" w:rsidP="002213B9">
                            <w:pPr>
                              <w:jc w:val="center"/>
                            </w:pPr>
                            <w:r w:rsidRPr="0017538A">
                              <w:rPr>
                                <w:rFonts w:ascii="Times New Roman" w:hAnsi="Times New Roman"/>
                                <w:i/>
                                <w:sz w:val="24"/>
                                <w:szCs w:val="24"/>
                              </w:rPr>
                              <w:t xml:space="preserve">External </w:t>
                            </w:r>
                            <w:r w:rsidRPr="0017538A">
                              <w:rPr>
                                <w:rFonts w:ascii="Times New Roman" w:hAnsi="Times New Roman"/>
                                <w:i/>
                                <w:noProof/>
                                <w:sz w:val="24"/>
                                <w:szCs w:val="24"/>
                              </w:rPr>
                              <w:t>Pressure</w:t>
                            </w:r>
                            <w:r>
                              <w:rPr>
                                <w:rFonts w:ascii="Times New Roman" w:hAnsi="Times New Roman"/>
                                <w:i/>
                                <w:noProof/>
                                <w:sz w:val="24"/>
                                <w:szCs w:val="24"/>
                              </w:rPr>
                              <w:t xml:space="preserve"> </w:t>
                            </w:r>
                            <w:r>
                              <w:rPr>
                                <w:rFonts w:ascii="Times New Roman" w:hAnsi="Times New Roman"/>
                                <w:noProof/>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0" o:spid="_x0000_s1030" style="position:absolute;left:0;text-align:left;margin-left:-16.3pt;margin-top:-.35pt;width:139.5pt;height:3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" fillcolor="window" strokecolor="windowText" strokeweight="2pt">
                <v:path arrowok="t"/>
                <v:textbox>
                  <w:txbxContent>
                    <w:p w:rsidR="006C4F83" w:rsidRPr="0017538A" w:rsidRDefault="006C4F83" w:rsidP="002213B9">
                      <w:pPr>
                        <w:jc w:val="center"/>
                      </w:pPr>
                      <w:r w:rsidRPr="0017538A">
                        <w:rPr>
                          <w:rFonts w:ascii="Times New Roman" w:hAnsi="Times New Roman"/>
                          <w:i/>
                          <w:sz w:val="24"/>
                          <w:szCs w:val="24"/>
                        </w:rPr>
                        <w:t xml:space="preserve">External </w:t>
                      </w:r>
                      <w:r w:rsidRPr="0017538A">
                        <w:rPr>
                          <w:rFonts w:ascii="Times New Roman" w:hAnsi="Times New Roman"/>
                          <w:i/>
                          <w:noProof/>
                          <w:sz w:val="24"/>
                          <w:szCs w:val="24"/>
                        </w:rPr>
                        <w:t>Pressure</w:t>
                      </w:r>
                      <w:r>
                        <w:rPr>
                          <w:rFonts w:ascii="Times New Roman" w:hAnsi="Times New Roman"/>
                          <w:i/>
                          <w:noProof/>
                          <w:sz w:val="24"/>
                          <w:szCs w:val="24"/>
                        </w:rPr>
                        <w:t xml:space="preserve"> </w:t>
                      </w:r>
                      <w:r>
                        <w:rPr>
                          <w:rFonts w:ascii="Times New Roman" w:hAnsi="Times New Roman"/>
                          <w:noProof/>
                          <w:sz w:val="24"/>
                          <w:szCs w:val="24"/>
                        </w:rPr>
                        <w:t>(X2)</w:t>
                      </w:r>
                    </w:p>
                  </w:txbxContent>
                </v:textbox>
              </v:roundrect>
            </w:pict>
          </mc:Fallback>
        </mc:AlternateContent>
      </w:r>
      <w:r w:rsidR="002213B9" w:rsidRPr="003D47E4">
        <w:rPr>
          <w:rFonts w:ascii="Times New Roman" w:hAnsi="Times New Roman"/>
          <w:noProof/>
          <w:sz w:val="24"/>
          <w:szCs w:val="24"/>
        </w:rPr>
        <w:tab/>
      </w:r>
    </w:p>
    <w:p w:rsidR="002213B9" w:rsidRPr="003D47E4" w:rsidRDefault="002213B9" w:rsidP="00570127">
      <w:pPr>
        <w:spacing w:after="0" w:line="360" w:lineRule="auto"/>
        <w:jc w:val="both"/>
        <w:rPr>
          <w:rFonts w:ascii="Times New Roman" w:hAnsi="Times New Roman"/>
          <w:noProof/>
          <w:sz w:val="24"/>
          <w:szCs w:val="24"/>
        </w:rPr>
      </w:pPr>
    </w:p>
    <w:p w:rsidR="002213B9" w:rsidRPr="003D47E4" w:rsidRDefault="006C759C" w:rsidP="00570127">
      <w:pPr>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85376" behindDoc="0" locked="0" layoutInCell="1" allowOverlap="1" wp14:anchorId="663CF231" wp14:editId="4B242F0C">
                <wp:simplePos x="0" y="0"/>
                <wp:positionH relativeFrom="column">
                  <wp:posOffset>1912620</wp:posOffset>
                </wp:positionH>
                <wp:positionV relativeFrom="paragraph">
                  <wp:posOffset>168275</wp:posOffset>
                </wp:positionV>
                <wp:extent cx="429260" cy="259715"/>
                <wp:effectExtent l="0" t="0" r="27940" b="260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59715"/>
                        </a:xfrm>
                        <a:prstGeom prst="rect">
                          <a:avLst/>
                        </a:prstGeom>
                        <a:solidFill>
                          <a:sysClr val="window" lastClr="FFFFFF"/>
                        </a:solidFill>
                        <a:ln w="25400" cap="flat" cmpd="sng" algn="ctr">
                          <a:solidFill>
                            <a:sysClr val="window" lastClr="FFFFFF"/>
                          </a:solidFill>
                          <a:prstDash val="solid"/>
                        </a:ln>
                        <a:effectLst/>
                      </wps:spPr>
                      <wps:txbx>
                        <w:txbxContent>
                          <w:p w:rsidR="006C4F83" w:rsidRPr="004A0713" w:rsidRDefault="006C4F83" w:rsidP="002213B9">
                            <w:pPr>
                              <w:jc w:val="center"/>
                              <w:rPr>
                                <w:rFonts w:ascii="Times New Roman" w:hAnsi="Times New Roman"/>
                                <w:b/>
                              </w:rPr>
                            </w:pPr>
                            <w:r w:rsidRPr="004A0713">
                              <w:rPr>
                                <w:rFonts w:ascii="Times New Roman" w:hAnsi="Times New Roman"/>
                                <w:b/>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CF231" id="Rectangle 28" o:spid="_x0000_s1031" style="position:absolute;left:0;text-align:left;margin-left:150.6pt;margin-top:13.25pt;width:33.8pt;height:20.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" fillcolor="window" strokecolor="window" strokeweight="2pt">
                <v:path arrowok="t"/>
                <v:textbox>
                  <w:txbxContent>
                    <w:p w:rsidR="006C4F83" w:rsidRPr="004A0713" w:rsidRDefault="006C4F83" w:rsidP="002213B9">
                      <w:pPr>
                        <w:jc w:val="center"/>
                        <w:rPr>
                          <w:rFonts w:ascii="Times New Roman" w:hAnsi="Times New Roman"/>
                          <w:b/>
                        </w:rPr>
                      </w:pPr>
                      <w:r w:rsidRPr="004A0713">
                        <w:rPr>
                          <w:rFonts w:ascii="Times New Roman" w:hAnsi="Times New Roman"/>
                          <w:b/>
                        </w:rPr>
                        <w:t>H3</w:t>
                      </w:r>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462DB2C1" wp14:editId="622F7652">
                <wp:simplePos x="0" y="0"/>
                <wp:positionH relativeFrom="column">
                  <wp:posOffset>-210820</wp:posOffset>
                </wp:positionH>
                <wp:positionV relativeFrom="paragraph">
                  <wp:posOffset>16510</wp:posOffset>
                </wp:positionV>
                <wp:extent cx="1772285" cy="451485"/>
                <wp:effectExtent l="0" t="0" r="18415" b="2476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285" cy="451485"/>
                        </a:xfrm>
                        <a:prstGeom prst="roundRect">
                          <a:avLst/>
                        </a:prstGeom>
                        <a:solidFill>
                          <a:sysClr val="window" lastClr="FFFFFF"/>
                        </a:solidFill>
                        <a:ln w="25400" cap="flat" cmpd="sng" algn="ctr">
                          <a:solidFill>
                            <a:sysClr val="windowText" lastClr="000000"/>
                          </a:solidFill>
                          <a:prstDash val="solid"/>
                        </a:ln>
                        <a:effectLst/>
                      </wps:spPr>
                      <wps:txbx>
                        <w:txbxContent>
                          <w:p w:rsidR="006C4F83" w:rsidRPr="0017538A" w:rsidRDefault="006C4F83" w:rsidP="002213B9">
                            <w:pPr>
                              <w:jc w:val="center"/>
                            </w:pPr>
                            <w:r w:rsidRPr="0017538A">
                              <w:rPr>
                                <w:rFonts w:ascii="Times New Roman" w:hAnsi="Times New Roman"/>
                                <w:i/>
                                <w:noProof/>
                                <w:sz w:val="24"/>
                                <w:szCs w:val="24"/>
                              </w:rPr>
                              <w:t>Financial Target</w:t>
                            </w:r>
                            <w:r>
                              <w:rPr>
                                <w:rFonts w:ascii="Times New Roman" w:hAnsi="Times New Roman"/>
                                <w:i/>
                                <w:noProof/>
                                <w:sz w:val="24"/>
                                <w:szCs w:val="24"/>
                              </w:rPr>
                              <w:t xml:space="preserve"> </w:t>
                            </w:r>
                            <w:r>
                              <w:rPr>
                                <w:rFonts w:ascii="Times New Roman" w:hAnsi="Times New Roman"/>
                                <w:noProof/>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62DB2C1" id="Rounded Rectangle 11" o:spid="_x0000_s1032" style="position:absolute;left:0;text-align:left;margin-left:-16.6pt;margin-top:1.3pt;width:139.55pt;height:35.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" fillcolor="window" strokecolor="windowText" strokeweight="2pt">
                <v:path arrowok="t"/>
                <v:textbox>
                  <w:txbxContent>
                    <w:p w:rsidR="006C4F83" w:rsidRPr="0017538A" w:rsidRDefault="006C4F83" w:rsidP="002213B9">
                      <w:pPr>
                        <w:jc w:val="center"/>
                      </w:pPr>
                      <w:r w:rsidRPr="0017538A">
                        <w:rPr>
                          <w:rFonts w:ascii="Times New Roman" w:hAnsi="Times New Roman"/>
                          <w:i/>
                          <w:noProof/>
                          <w:sz w:val="24"/>
                          <w:szCs w:val="24"/>
                        </w:rPr>
                        <w:t>Financial Target</w:t>
                      </w:r>
                      <w:r>
                        <w:rPr>
                          <w:rFonts w:ascii="Times New Roman" w:hAnsi="Times New Roman"/>
                          <w:i/>
                          <w:noProof/>
                          <w:sz w:val="24"/>
                          <w:szCs w:val="24"/>
                        </w:rPr>
                        <w:t xml:space="preserve"> </w:t>
                      </w:r>
                      <w:r>
                        <w:rPr>
                          <w:rFonts w:ascii="Times New Roman" w:hAnsi="Times New Roman"/>
                          <w:noProof/>
                          <w:sz w:val="24"/>
                          <w:szCs w:val="24"/>
                        </w:rPr>
                        <w:t>(X3)</w:t>
                      </w:r>
                    </w:p>
                  </w:txbxContent>
                </v:textbox>
              </v:roundrect>
            </w:pict>
          </mc:Fallback>
        </mc:AlternateContent>
      </w:r>
      <w:r>
        <w:rPr>
          <w:noProof/>
        </w:rPr>
        <mc:AlternateContent>
          <mc:Choice Requires="wps">
            <w:drawing>
              <wp:anchor distT="0" distB="0" distL="114300" distR="114300" simplePos="0" relativeHeight="251676160" behindDoc="1" locked="0" layoutInCell="1" allowOverlap="1" wp14:anchorId="51DB0A52" wp14:editId="5B27C028">
                <wp:simplePos x="0" y="0"/>
                <wp:positionH relativeFrom="column">
                  <wp:posOffset>3413760</wp:posOffset>
                </wp:positionH>
                <wp:positionV relativeFrom="paragraph">
                  <wp:posOffset>281305</wp:posOffset>
                </wp:positionV>
                <wp:extent cx="1670685" cy="1026795"/>
                <wp:effectExtent l="0" t="0" r="2476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1026795"/>
                        </a:xfrm>
                        <a:prstGeom prst="rect">
                          <a:avLst/>
                        </a:prstGeom>
                        <a:solidFill>
                          <a:sysClr val="window" lastClr="FFFFFF"/>
                        </a:solidFill>
                        <a:ln w="25400" cap="flat" cmpd="sng" algn="ctr">
                          <a:solidFill>
                            <a:sysClr val="windowText" lastClr="000000"/>
                          </a:solidFill>
                          <a:prstDash val="solid"/>
                        </a:ln>
                        <a:effectLst/>
                      </wps:spPr>
                      <wps:txbx>
                        <w:txbxContent>
                          <w:p w:rsidR="006C4F83" w:rsidRPr="007F3B8E" w:rsidRDefault="006C4F83" w:rsidP="002213B9">
                            <w:pPr>
                              <w:jc w:val="center"/>
                              <w:rPr>
                                <w:rFonts w:ascii="Times New Roman" w:hAnsi="Times New Roman"/>
                                <w:b/>
                                <w:sz w:val="24"/>
                                <w:szCs w:val="24"/>
                              </w:rPr>
                            </w:pPr>
                            <w:r>
                              <w:rPr>
                                <w:rFonts w:ascii="Times New Roman" w:hAnsi="Times New Roman"/>
                                <w:b/>
                                <w:sz w:val="24"/>
                                <w:szCs w:val="24"/>
                              </w:rPr>
                              <w:t>Financial Statement Fraud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B0A52" id="Rectangle 16" o:spid="_x0000_s1033" style="position:absolute;left:0;text-align:left;margin-left:268.8pt;margin-top:22.15pt;width:131.55pt;height:80.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" fillcolor="window" strokecolor="windowText" strokeweight="2pt">
                <v:path arrowok="t"/>
                <v:textbox>
                  <w:txbxContent>
                    <w:p w:rsidR="006C4F83" w:rsidRPr="007F3B8E" w:rsidRDefault="006C4F83" w:rsidP="002213B9">
                      <w:pPr>
                        <w:jc w:val="center"/>
                        <w:rPr>
                          <w:rFonts w:ascii="Times New Roman" w:hAnsi="Times New Roman"/>
                          <w:b/>
                          <w:sz w:val="24"/>
                          <w:szCs w:val="24"/>
                        </w:rPr>
                      </w:pPr>
                      <w:r>
                        <w:rPr>
                          <w:rFonts w:ascii="Times New Roman" w:hAnsi="Times New Roman"/>
                          <w:b/>
                          <w:sz w:val="24"/>
                          <w:szCs w:val="24"/>
                        </w:rPr>
                        <w:t>Financial Statement Fraud (Y)</w:t>
                      </w:r>
                    </w:p>
                  </w:txbxContent>
                </v:textbox>
              </v:rect>
            </w:pict>
          </mc:Fallback>
        </mc:AlternateContent>
      </w:r>
    </w:p>
    <w:p w:rsidR="002213B9" w:rsidRPr="003D47E4" w:rsidRDefault="006C759C" w:rsidP="00570127">
      <w:pPr>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79232" behindDoc="0" locked="0" layoutInCell="1" allowOverlap="1" wp14:anchorId="1F03AC9A" wp14:editId="6B016343">
                <wp:simplePos x="0" y="0"/>
                <wp:positionH relativeFrom="column">
                  <wp:posOffset>1560830</wp:posOffset>
                </wp:positionH>
                <wp:positionV relativeFrom="paragraph">
                  <wp:posOffset>55245</wp:posOffset>
                </wp:positionV>
                <wp:extent cx="1851025" cy="473710"/>
                <wp:effectExtent l="38100" t="38100" r="73025" b="1168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1025" cy="473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033AA508" id="_x0000_t32" coordsize="21600,21600" o:spt="32" o:oned="t" path="m,l21600,21600e" filled="f">
                <v:path arrowok="t" fillok="f" o:connecttype="none"/>
                <o:lock v:ext="edit" shapetype="t"/>
              </v:shapetype>
              <v:shape id="Straight Arrow Connector 20" o:spid="_x0000_s1026" type="#_x0000_t32" style="position:absolute;margin-left:122.9pt;margin-top:4.35pt;width:145.75pt;height:37.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" strokecolor="windowText" strokeweight="2pt">
                <v:stroke endarrow="open"/>
                <v:shadow on="t" color="black" opacity="24903f" origin=",.5" offset="0,.55556mm"/>
                <o:lock v:ext="edit" shapetype="f"/>
              </v:shape>
            </w:pict>
          </mc:Fallback>
        </mc:AlternateContent>
      </w:r>
    </w:p>
    <w:p w:rsidR="002213B9" w:rsidRPr="003D47E4" w:rsidRDefault="00847B72" w:rsidP="00570127">
      <w:pPr>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86400" behindDoc="0" locked="0" layoutInCell="1" allowOverlap="1" wp14:anchorId="53C44C71" wp14:editId="2CB55E26">
                <wp:simplePos x="0" y="0"/>
                <wp:positionH relativeFrom="column">
                  <wp:posOffset>1843709</wp:posOffset>
                </wp:positionH>
                <wp:positionV relativeFrom="paragraph">
                  <wp:posOffset>250245</wp:posOffset>
                </wp:positionV>
                <wp:extent cx="405765" cy="328654"/>
                <wp:effectExtent l="0" t="0" r="1333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 cy="328654"/>
                        </a:xfrm>
                        <a:prstGeom prst="rect">
                          <a:avLst/>
                        </a:prstGeom>
                        <a:solidFill>
                          <a:sysClr val="window" lastClr="FFFFFF"/>
                        </a:solidFill>
                        <a:ln w="25400" cap="flat" cmpd="sng" algn="ctr">
                          <a:solidFill>
                            <a:sysClr val="window" lastClr="FFFFFF"/>
                          </a:solidFill>
                          <a:prstDash val="solid"/>
                        </a:ln>
                        <a:effectLst/>
                      </wps:spPr>
                      <wps:txbx>
                        <w:txbxContent>
                          <w:p w:rsidR="006C4F83" w:rsidRPr="004A0713" w:rsidRDefault="006C4F83" w:rsidP="002213B9">
                            <w:pPr>
                              <w:jc w:val="center"/>
                              <w:rPr>
                                <w:rFonts w:ascii="Times New Roman" w:hAnsi="Times New Roman"/>
                                <w:b/>
                              </w:rPr>
                            </w:pPr>
                            <w:r w:rsidRPr="004A0713">
                              <w:rPr>
                                <w:rFonts w:ascii="Times New Roman" w:hAnsi="Times New Roman"/>
                                <w:b/>
                              </w:rPr>
                              <w:t>H4</w:t>
                            </w:r>
                          </w:p>
                          <w:p w:rsidR="006C4F83" w:rsidRDefault="006C4F83" w:rsidP="002213B9">
                            <w:pPr>
                              <w:jc w:val="center"/>
                              <w:rPr>
                                <w:rFonts w:ascii="Times New Roman" w:hAnsi="Times New Roman"/>
                                <w:sz w:val="24"/>
                                <w:szCs w:val="24"/>
                              </w:rPr>
                            </w:pPr>
                          </w:p>
                          <w:p w:rsidR="006C4F83" w:rsidRPr="004A7B8F" w:rsidRDefault="006C4F83" w:rsidP="002213B9">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44C71" id="Rectangle 29" o:spid="_x0000_s1034" style="position:absolute;left:0;text-align:left;margin-left:145.15pt;margin-top:19.7pt;width:31.95pt;height:25.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" fillcolor="window" strokecolor="window" strokeweight="2pt">
                <v:path arrowok="t"/>
                <v:textbox>
                  <w:txbxContent>
                    <w:p w:rsidR="006C4F83" w:rsidRPr="004A0713" w:rsidRDefault="006C4F83" w:rsidP="002213B9">
                      <w:pPr>
                        <w:jc w:val="center"/>
                        <w:rPr>
                          <w:rFonts w:ascii="Times New Roman" w:hAnsi="Times New Roman"/>
                          <w:b/>
                        </w:rPr>
                      </w:pPr>
                      <w:r w:rsidRPr="004A0713">
                        <w:rPr>
                          <w:rFonts w:ascii="Times New Roman" w:hAnsi="Times New Roman"/>
                          <w:b/>
                        </w:rPr>
                        <w:t>H4</w:t>
                      </w:r>
                    </w:p>
                    <w:p w:rsidR="006C4F83" w:rsidRDefault="006C4F83" w:rsidP="002213B9">
                      <w:pPr>
                        <w:jc w:val="center"/>
                        <w:rPr>
                          <w:rFonts w:ascii="Times New Roman" w:hAnsi="Times New Roman"/>
                          <w:sz w:val="24"/>
                          <w:szCs w:val="24"/>
                        </w:rPr>
                      </w:pPr>
                    </w:p>
                    <w:p w:rsidR="006C4F83" w:rsidRPr="004A7B8F" w:rsidRDefault="006C4F83" w:rsidP="002213B9">
                      <w:pPr>
                        <w:jc w:val="center"/>
                        <w:rPr>
                          <w:rFonts w:ascii="Times New Roman" w:hAnsi="Times New Roman"/>
                          <w:sz w:val="24"/>
                          <w:szCs w:val="24"/>
                        </w:rPr>
                      </w:pPr>
                    </w:p>
                  </w:txbxContent>
                </v:textbox>
              </v:rect>
            </w:pict>
          </mc:Fallback>
        </mc:AlternateContent>
      </w:r>
      <w:r>
        <w:rPr>
          <w:noProof/>
        </w:rPr>
        <mc:AlternateContent>
          <mc:Choice Requires="wps">
            <w:drawing>
              <wp:anchor distT="0" distB="0" distL="114300" distR="114300" simplePos="0" relativeHeight="251682304" behindDoc="0" locked="0" layoutInCell="1" allowOverlap="1" wp14:anchorId="4E086F63" wp14:editId="34A6165C">
                <wp:simplePos x="0" y="0"/>
                <wp:positionH relativeFrom="column">
                  <wp:posOffset>1779325</wp:posOffset>
                </wp:positionH>
                <wp:positionV relativeFrom="paragraph">
                  <wp:posOffset>43510</wp:posOffset>
                </wp:positionV>
                <wp:extent cx="1656577" cy="1916265"/>
                <wp:effectExtent l="38100" t="38100" r="58420" b="844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56577" cy="19162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7EE64B7" id="Straight Arrow Connector 24" o:spid="_x0000_s1026" type="#_x0000_t32" style="position:absolute;margin-left:140.1pt;margin-top:3.45pt;width:130.45pt;height:150.9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1280" behindDoc="0" locked="0" layoutInCell="1" allowOverlap="1" wp14:anchorId="62B4A8C0" wp14:editId="47BACC14">
                <wp:simplePos x="0" y="0"/>
                <wp:positionH relativeFrom="margin">
                  <wp:posOffset>1692633</wp:posOffset>
                </wp:positionH>
                <wp:positionV relativeFrom="paragraph">
                  <wp:posOffset>43510</wp:posOffset>
                </wp:positionV>
                <wp:extent cx="1749287" cy="1298134"/>
                <wp:effectExtent l="38100" t="38100" r="60960" b="9271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9287" cy="129813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83CAB6E" id="Straight Arrow Connector 23" o:spid="_x0000_s1026" type="#_x0000_t32" style="position:absolute;margin-left:133.3pt;margin-top:3.45pt;width:137.75pt;height:102.2pt;flip:y;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" strokecolor="windowText" strokeweight="2pt">
                <v:stroke endarrow="open"/>
                <v:shadow on="t" color="black" opacity="24903f" origin=",.5" offset="0,.55556mm"/>
                <o:lock v:ext="edit" shapetype="f"/>
                <w10:wrap anchorx="margin"/>
              </v:shape>
            </w:pict>
          </mc:Fallback>
        </mc:AlternateContent>
      </w:r>
      <w:r w:rsidR="006C759C">
        <w:rPr>
          <w:noProof/>
        </w:rPr>
        <mc:AlternateContent>
          <mc:Choice Requires="wps">
            <w:drawing>
              <wp:anchor distT="0" distB="0" distL="114300" distR="114300" simplePos="0" relativeHeight="251680256" behindDoc="0" locked="0" layoutInCell="1" allowOverlap="1" wp14:anchorId="6433FE8B" wp14:editId="39B90E30">
                <wp:simplePos x="0" y="0"/>
                <wp:positionH relativeFrom="column">
                  <wp:posOffset>1652270</wp:posOffset>
                </wp:positionH>
                <wp:positionV relativeFrom="paragraph">
                  <wp:posOffset>43815</wp:posOffset>
                </wp:positionV>
                <wp:extent cx="1760220" cy="812800"/>
                <wp:effectExtent l="38100" t="38100" r="49530" b="825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0220" cy="812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8C52901" id="Straight Arrow Connector 21" o:spid="_x0000_s1026" type="#_x0000_t32" style="position:absolute;margin-left:130.1pt;margin-top:3.45pt;width:138.6pt;height:64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" strokecolor="windowText" strokeweight="2pt">
                <v:stroke endarrow="open"/>
                <v:shadow on="t" color="black" opacity="24903f" origin=",.5" offset="0,.55556mm"/>
                <o:lock v:ext="edit" shapetype="f"/>
              </v:shape>
            </w:pict>
          </mc:Fallback>
        </mc:AlternateContent>
      </w:r>
      <w:r w:rsidR="006C759C">
        <w:rPr>
          <w:noProof/>
        </w:rPr>
        <mc:AlternateContent>
          <mc:Choice Requires="wps">
            <w:drawing>
              <wp:anchor distT="0" distB="0" distL="114300" distR="114300" simplePos="0" relativeHeight="251674112" behindDoc="1" locked="0" layoutInCell="1" allowOverlap="1" wp14:anchorId="0B620C4D" wp14:editId="4B7E96AD">
                <wp:simplePos x="0" y="0"/>
                <wp:positionH relativeFrom="column">
                  <wp:posOffset>-288925</wp:posOffset>
                </wp:positionH>
                <wp:positionV relativeFrom="paragraph">
                  <wp:posOffset>54610</wp:posOffset>
                </wp:positionV>
                <wp:extent cx="2065655" cy="1894205"/>
                <wp:effectExtent l="0" t="0" r="1079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5655" cy="1894205"/>
                        </a:xfrm>
                        <a:prstGeom prst="rect">
                          <a:avLst/>
                        </a:prstGeom>
                        <a:solidFill>
                          <a:sysClr val="window" lastClr="FFFFFF"/>
                        </a:solidFill>
                        <a:ln w="25400" cap="flat" cmpd="sng" algn="ctr">
                          <a:solidFill>
                            <a:sysClr val="windowText" lastClr="000000"/>
                          </a:solidFill>
                          <a:prstDash val="solid"/>
                        </a:ln>
                        <a:effectLst/>
                      </wps:spPr>
                      <wps:txbx>
                        <w:txbxContent>
                          <w:p w:rsidR="006C4F83" w:rsidRPr="007F3B8E" w:rsidRDefault="006C4F83" w:rsidP="002213B9">
                            <w:pPr>
                              <w:jc w:val="center"/>
                              <w:rPr>
                                <w:rFonts w:ascii="Times New Roman" w:hAnsi="Times New Roman"/>
                                <w:b/>
                                <w:sz w:val="24"/>
                                <w:szCs w:val="24"/>
                              </w:rPr>
                            </w:pPr>
                            <w:r w:rsidRPr="007F3B8E">
                              <w:rPr>
                                <w:rFonts w:ascii="Times New Roman" w:hAnsi="Times New Roman"/>
                                <w:b/>
                                <w:noProof/>
                                <w:sz w:val="24"/>
                                <w:szCs w:val="24"/>
                              </w:rPr>
                              <w:t xml:space="preserve">Peluang </w:t>
                            </w:r>
                            <w:r w:rsidRPr="007F3B8E">
                              <w:rPr>
                                <w:rFonts w:ascii="Times New Roman" w:hAnsi="Times New Roman"/>
                                <w:b/>
                                <w:i/>
                                <w:noProof/>
                                <w:sz w:val="24"/>
                                <w:szCs w:val="24"/>
                              </w:rPr>
                              <w:t>(Opportunity)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20C4D" id="Rectangle 14" o:spid="_x0000_s1035" style="position:absolute;left:0;text-align:left;margin-left:-22.75pt;margin-top:4.3pt;width:162.65pt;height:149.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" fillcolor="window" strokecolor="windowText" strokeweight="2pt">
                <v:path arrowok="t"/>
                <v:textbox>
                  <w:txbxContent>
                    <w:p w:rsidR="006C4F83" w:rsidRPr="007F3B8E" w:rsidRDefault="006C4F83" w:rsidP="002213B9">
                      <w:pPr>
                        <w:jc w:val="center"/>
                        <w:rPr>
                          <w:rFonts w:ascii="Times New Roman" w:hAnsi="Times New Roman"/>
                          <w:b/>
                          <w:sz w:val="24"/>
                          <w:szCs w:val="24"/>
                        </w:rPr>
                      </w:pPr>
                      <w:r w:rsidRPr="007F3B8E">
                        <w:rPr>
                          <w:rFonts w:ascii="Times New Roman" w:hAnsi="Times New Roman"/>
                          <w:b/>
                          <w:noProof/>
                          <w:sz w:val="24"/>
                          <w:szCs w:val="24"/>
                        </w:rPr>
                        <w:t xml:space="preserve">Peluang </w:t>
                      </w:r>
                      <w:r w:rsidRPr="007F3B8E">
                        <w:rPr>
                          <w:rFonts w:ascii="Times New Roman" w:hAnsi="Times New Roman"/>
                          <w:b/>
                          <w:i/>
                          <w:noProof/>
                          <w:sz w:val="24"/>
                          <w:szCs w:val="24"/>
                        </w:rPr>
                        <w:t>(Opportunity)</w:t>
                      </w:r>
                    </w:p>
                  </w:txbxContent>
                </v:textbox>
              </v:rect>
            </w:pict>
          </mc:Fallback>
        </mc:AlternateContent>
      </w:r>
    </w:p>
    <w:p w:rsidR="002213B9" w:rsidRPr="003D47E4" w:rsidRDefault="006C759C" w:rsidP="00570127">
      <w:pPr>
        <w:tabs>
          <w:tab w:val="left" w:pos="5156"/>
        </w:tabs>
        <w:spacing w:after="0" w:line="360" w:lineRule="auto"/>
        <w:jc w:val="both"/>
        <w:rPr>
          <w:rFonts w:ascii="Times New Roman" w:hAnsi="Times New Roman"/>
          <w:noProof/>
          <w:sz w:val="24"/>
          <w:szCs w:val="24"/>
        </w:rPr>
      </w:pPr>
      <w:r>
        <w:rPr>
          <w:noProof/>
        </w:rPr>
        <mc:AlternateContent>
          <mc:Choice Requires="wps">
            <w:drawing>
              <wp:anchor distT="0" distB="0" distL="114300" distR="114300" simplePos="0" relativeHeight="251672064" behindDoc="0" locked="0" layoutInCell="1" allowOverlap="1">
                <wp:simplePos x="0" y="0"/>
                <wp:positionH relativeFrom="column">
                  <wp:posOffset>-131445</wp:posOffset>
                </wp:positionH>
                <wp:positionV relativeFrom="paragraph">
                  <wp:posOffset>254000</wp:posOffset>
                </wp:positionV>
                <wp:extent cx="1783080" cy="451485"/>
                <wp:effectExtent l="0" t="0" r="26670" b="2476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3080" cy="451485"/>
                        </a:xfrm>
                        <a:prstGeom prst="roundRect">
                          <a:avLst/>
                        </a:prstGeom>
                        <a:solidFill>
                          <a:sysClr val="window" lastClr="FFFFFF"/>
                        </a:solidFill>
                        <a:ln w="25400" cap="flat" cmpd="sng" algn="ctr">
                          <a:solidFill>
                            <a:sysClr val="windowText" lastClr="000000"/>
                          </a:solidFill>
                          <a:prstDash val="solid"/>
                        </a:ln>
                        <a:effectLst/>
                      </wps:spPr>
                      <wps:txbx>
                        <w:txbxContent>
                          <w:p w:rsidR="006C4F83" w:rsidRPr="0017538A" w:rsidRDefault="006C4F83" w:rsidP="002213B9">
                            <w:pPr>
                              <w:jc w:val="center"/>
                            </w:pPr>
                            <w:r>
                              <w:rPr>
                                <w:rFonts w:ascii="Times New Roman" w:hAnsi="Times New Roman"/>
                                <w:i/>
                                <w:noProof/>
                                <w:sz w:val="24"/>
                                <w:szCs w:val="24"/>
                              </w:rPr>
                              <w:t>Nature o</w:t>
                            </w:r>
                            <w:r w:rsidRPr="0017538A">
                              <w:rPr>
                                <w:rFonts w:ascii="Times New Roman" w:hAnsi="Times New Roman"/>
                                <w:i/>
                                <w:noProof/>
                                <w:sz w:val="24"/>
                                <w:szCs w:val="24"/>
                              </w:rPr>
                              <w:t>f Industry</w:t>
                            </w:r>
                            <w:r>
                              <w:rPr>
                                <w:rFonts w:ascii="Times New Roman" w:hAnsi="Times New Roman"/>
                                <w:i/>
                                <w:noProof/>
                                <w:sz w:val="24"/>
                                <w:szCs w:val="24"/>
                              </w:rPr>
                              <w:t xml:space="preserve"> </w:t>
                            </w:r>
                            <w:r>
                              <w:rPr>
                                <w:rFonts w:ascii="Times New Roman" w:hAnsi="Times New Roman"/>
                                <w:noProof/>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2" o:spid="_x0000_s1036" style="position:absolute;left:0;text-align:left;margin-left:-10.35pt;margin-top:20pt;width:140.4pt;height:35.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" fillcolor="window" strokecolor="windowText" strokeweight="2pt">
                <v:path arrowok="t"/>
                <v:textbox>
                  <w:txbxContent>
                    <w:p w:rsidR="006C4F83" w:rsidRPr="0017538A" w:rsidRDefault="006C4F83" w:rsidP="002213B9">
                      <w:pPr>
                        <w:jc w:val="center"/>
                      </w:pPr>
                      <w:r>
                        <w:rPr>
                          <w:rFonts w:ascii="Times New Roman" w:hAnsi="Times New Roman"/>
                          <w:i/>
                          <w:noProof/>
                          <w:sz w:val="24"/>
                          <w:szCs w:val="24"/>
                        </w:rPr>
                        <w:t>Nature o</w:t>
                      </w:r>
                      <w:r w:rsidRPr="0017538A">
                        <w:rPr>
                          <w:rFonts w:ascii="Times New Roman" w:hAnsi="Times New Roman"/>
                          <w:i/>
                          <w:noProof/>
                          <w:sz w:val="24"/>
                          <w:szCs w:val="24"/>
                        </w:rPr>
                        <w:t>f Industry</w:t>
                      </w:r>
                      <w:r>
                        <w:rPr>
                          <w:rFonts w:ascii="Times New Roman" w:hAnsi="Times New Roman"/>
                          <w:i/>
                          <w:noProof/>
                          <w:sz w:val="24"/>
                          <w:szCs w:val="24"/>
                        </w:rPr>
                        <w:t xml:space="preserve"> </w:t>
                      </w:r>
                      <w:r>
                        <w:rPr>
                          <w:rFonts w:ascii="Times New Roman" w:hAnsi="Times New Roman"/>
                          <w:noProof/>
                          <w:sz w:val="24"/>
                          <w:szCs w:val="24"/>
                        </w:rPr>
                        <w:t>(X4)</w:t>
                      </w:r>
                    </w:p>
                  </w:txbxContent>
                </v:textbox>
              </v:roundrect>
            </w:pict>
          </mc:Fallback>
        </mc:AlternateContent>
      </w:r>
      <w:r w:rsidR="002213B9" w:rsidRPr="003D47E4">
        <w:rPr>
          <w:rFonts w:ascii="Times New Roman" w:hAnsi="Times New Roman"/>
          <w:noProof/>
          <w:sz w:val="24"/>
          <w:szCs w:val="24"/>
        </w:rPr>
        <w:tab/>
      </w:r>
    </w:p>
    <w:p w:rsidR="002213B9" w:rsidRPr="003D47E4" w:rsidRDefault="002213B9" w:rsidP="00570127">
      <w:pPr>
        <w:spacing w:after="0" w:line="360" w:lineRule="auto"/>
        <w:jc w:val="both"/>
        <w:rPr>
          <w:rFonts w:ascii="Times New Roman" w:hAnsi="Times New Roman"/>
          <w:sz w:val="24"/>
          <w:szCs w:val="24"/>
        </w:rPr>
      </w:pPr>
    </w:p>
    <w:p w:rsidR="002213B9" w:rsidRPr="003D47E4" w:rsidRDefault="00847B72" w:rsidP="00570127">
      <w:pPr>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687424" behindDoc="0" locked="0" layoutInCell="1" allowOverlap="1" wp14:anchorId="48986459" wp14:editId="194E78DC">
                <wp:simplePos x="0" y="0"/>
                <wp:positionH relativeFrom="column">
                  <wp:posOffset>1843709</wp:posOffset>
                </wp:positionH>
                <wp:positionV relativeFrom="paragraph">
                  <wp:posOffset>10215</wp:posOffset>
                </wp:positionV>
                <wp:extent cx="405765" cy="222637"/>
                <wp:effectExtent l="0" t="0" r="13335"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 cy="222637"/>
                        </a:xfrm>
                        <a:prstGeom prst="rect">
                          <a:avLst/>
                        </a:prstGeom>
                        <a:solidFill>
                          <a:sysClr val="window" lastClr="FFFFFF"/>
                        </a:solidFill>
                        <a:ln w="25400" cap="flat" cmpd="sng" algn="ctr">
                          <a:solidFill>
                            <a:sysClr val="window" lastClr="FFFFFF"/>
                          </a:solidFill>
                          <a:prstDash val="solid"/>
                        </a:ln>
                        <a:effectLst/>
                      </wps:spPr>
                      <wps:txbx>
                        <w:txbxContent>
                          <w:p w:rsidR="006C4F83" w:rsidRPr="004A0713" w:rsidRDefault="006C4F83" w:rsidP="002213B9">
                            <w:pPr>
                              <w:jc w:val="center"/>
                              <w:rPr>
                                <w:rFonts w:ascii="Times New Roman" w:hAnsi="Times New Roman"/>
                                <w:b/>
                              </w:rPr>
                            </w:pPr>
                            <w:r w:rsidRPr="004A0713">
                              <w:rPr>
                                <w:rFonts w:ascii="Times New Roman" w:hAnsi="Times New Roman"/>
                                <w:b/>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86459" id="Rectangle 30" o:spid="_x0000_s1037" style="position:absolute;left:0;text-align:left;margin-left:145.15pt;margin-top:.8pt;width:31.95pt;height:17.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" fillcolor="window" strokecolor="window" strokeweight="2pt">
                <v:path arrowok="t"/>
                <v:textbox>
                  <w:txbxContent>
                    <w:p w:rsidR="006C4F83" w:rsidRPr="004A0713" w:rsidRDefault="006C4F83" w:rsidP="002213B9">
                      <w:pPr>
                        <w:jc w:val="center"/>
                        <w:rPr>
                          <w:rFonts w:ascii="Times New Roman" w:hAnsi="Times New Roman"/>
                          <w:b/>
                        </w:rPr>
                      </w:pPr>
                      <w:r w:rsidRPr="004A0713">
                        <w:rPr>
                          <w:rFonts w:ascii="Times New Roman" w:hAnsi="Times New Roman"/>
                          <w:b/>
                        </w:rPr>
                        <w:t>H5</w:t>
                      </w:r>
                    </w:p>
                  </w:txbxContent>
                </v:textbox>
              </v:rect>
            </w:pict>
          </mc:Fallback>
        </mc:AlternateContent>
      </w:r>
      <w:r w:rsidR="006C759C">
        <w:rPr>
          <w:noProof/>
        </w:rPr>
        <mc:AlternateContent>
          <mc:Choice Requires="wps">
            <w:drawing>
              <wp:anchor distT="0" distB="0" distL="114300" distR="114300" simplePos="0" relativeHeight="251668992" behindDoc="0" locked="0" layoutInCell="1" allowOverlap="1">
                <wp:simplePos x="0" y="0"/>
                <wp:positionH relativeFrom="column">
                  <wp:posOffset>-231775</wp:posOffset>
                </wp:positionH>
                <wp:positionV relativeFrom="paragraph">
                  <wp:posOffset>287020</wp:posOffset>
                </wp:positionV>
                <wp:extent cx="1952625" cy="451485"/>
                <wp:effectExtent l="0" t="0" r="28575" b="247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451485"/>
                        </a:xfrm>
                        <a:prstGeom prst="roundRect">
                          <a:avLst/>
                        </a:prstGeom>
                        <a:solidFill>
                          <a:sysClr val="window" lastClr="FFFFFF"/>
                        </a:solidFill>
                        <a:ln w="25400" cap="flat" cmpd="sng" algn="ctr">
                          <a:solidFill>
                            <a:sysClr val="windowText" lastClr="000000"/>
                          </a:solidFill>
                          <a:prstDash val="solid"/>
                        </a:ln>
                        <a:effectLst/>
                      </wps:spPr>
                      <wps:txbx>
                        <w:txbxContent>
                          <w:p w:rsidR="006C4F83" w:rsidRPr="0017538A" w:rsidRDefault="006C4F83" w:rsidP="002213B9">
                            <w:pPr>
                              <w:jc w:val="center"/>
                            </w:pPr>
                            <w:r>
                              <w:rPr>
                                <w:rFonts w:ascii="Times New Roman" w:hAnsi="Times New Roman"/>
                                <w:i/>
                                <w:sz w:val="24"/>
                                <w:szCs w:val="24"/>
                              </w:rPr>
                              <w:t xml:space="preserve">Ineffective Monitoring </w:t>
                            </w:r>
                            <w:r>
                              <w:rPr>
                                <w:rFonts w:ascii="Times New Roman" w:hAnsi="Times New Roman"/>
                                <w:sz w:val="24"/>
                                <w:szCs w:val="24"/>
                              </w:rPr>
                              <w:t>(X5)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 o:spid="_x0000_s1038" style="position:absolute;left:0;text-align:left;margin-left:-18.25pt;margin-top:22.6pt;width:153.75pt;height:3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" fillcolor="window" strokecolor="windowText" strokeweight="2pt">
                <v:path arrowok="t"/>
                <v:textbox>
                  <w:txbxContent>
                    <w:p w:rsidR="006C4F83" w:rsidRPr="0017538A" w:rsidRDefault="006C4F83" w:rsidP="002213B9">
                      <w:pPr>
                        <w:jc w:val="center"/>
                      </w:pPr>
                      <w:r>
                        <w:rPr>
                          <w:rFonts w:ascii="Times New Roman" w:hAnsi="Times New Roman"/>
                          <w:i/>
                          <w:sz w:val="24"/>
                          <w:szCs w:val="24"/>
                        </w:rPr>
                        <w:t xml:space="preserve">Ineffective Monitoring </w:t>
                      </w:r>
                      <w:r>
                        <w:rPr>
                          <w:rFonts w:ascii="Times New Roman" w:hAnsi="Times New Roman"/>
                          <w:sz w:val="24"/>
                          <w:szCs w:val="24"/>
                        </w:rPr>
                        <w:t>(X5)</w:t>
                      </w:r>
                    </w:p>
                  </w:txbxContent>
                </v:textbox>
              </v:roundrect>
            </w:pict>
          </mc:Fallback>
        </mc:AlternateContent>
      </w:r>
    </w:p>
    <w:p w:rsidR="002213B9" w:rsidRPr="003D47E4" w:rsidRDefault="002213B9" w:rsidP="00570127">
      <w:pPr>
        <w:spacing w:after="0" w:line="360" w:lineRule="auto"/>
        <w:jc w:val="both"/>
        <w:rPr>
          <w:rFonts w:ascii="Times New Roman" w:hAnsi="Times New Roman"/>
          <w:sz w:val="24"/>
          <w:szCs w:val="24"/>
        </w:rPr>
      </w:pPr>
    </w:p>
    <w:p w:rsidR="002213B9" w:rsidRPr="003D47E4" w:rsidRDefault="002213B9" w:rsidP="00570127">
      <w:pPr>
        <w:spacing w:after="0" w:line="360" w:lineRule="auto"/>
        <w:jc w:val="both"/>
        <w:rPr>
          <w:rFonts w:ascii="Times New Roman" w:hAnsi="Times New Roman"/>
          <w:sz w:val="24"/>
          <w:szCs w:val="24"/>
        </w:rPr>
      </w:pPr>
    </w:p>
    <w:p w:rsidR="002213B9" w:rsidRPr="003D47E4" w:rsidRDefault="00847B72" w:rsidP="00570127">
      <w:pPr>
        <w:autoSpaceDE w:val="0"/>
        <w:autoSpaceDN w:val="0"/>
        <w:adjustRightInd w:val="0"/>
        <w:spacing w:after="0" w:line="360" w:lineRule="auto"/>
        <w:jc w:val="center"/>
        <w:rPr>
          <w:rFonts w:ascii="Times New Roman" w:eastAsia="TimesNewRomanPSMT" w:hAnsi="Times New Roman"/>
          <w:b/>
          <w:sz w:val="24"/>
          <w:szCs w:val="24"/>
        </w:rPr>
      </w:pPr>
      <w:r>
        <w:rPr>
          <w:noProof/>
        </w:rPr>
        <mc:AlternateContent>
          <mc:Choice Requires="wps">
            <w:drawing>
              <wp:anchor distT="0" distB="0" distL="114300" distR="114300" simplePos="0" relativeHeight="251688448" behindDoc="0" locked="0" layoutInCell="1" allowOverlap="1" wp14:anchorId="33A81726" wp14:editId="528CD183">
                <wp:simplePos x="0" y="0"/>
                <wp:positionH relativeFrom="column">
                  <wp:posOffset>2114053</wp:posOffset>
                </wp:positionH>
                <wp:positionV relativeFrom="paragraph">
                  <wp:posOffset>9359</wp:posOffset>
                </wp:positionV>
                <wp:extent cx="500932" cy="309494"/>
                <wp:effectExtent l="0" t="0" r="13970"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932" cy="309494"/>
                        </a:xfrm>
                        <a:prstGeom prst="rect">
                          <a:avLst/>
                        </a:prstGeom>
                        <a:solidFill>
                          <a:sysClr val="window" lastClr="FFFFFF"/>
                        </a:solidFill>
                        <a:ln w="25400" cap="flat" cmpd="sng" algn="ctr">
                          <a:solidFill>
                            <a:sysClr val="window" lastClr="FFFFFF"/>
                          </a:solidFill>
                          <a:prstDash val="solid"/>
                        </a:ln>
                        <a:effectLst/>
                      </wps:spPr>
                      <wps:txbx>
                        <w:txbxContent>
                          <w:p w:rsidR="006C4F83" w:rsidRPr="004A0713" w:rsidRDefault="006C4F83" w:rsidP="002213B9">
                            <w:pPr>
                              <w:jc w:val="center"/>
                              <w:rPr>
                                <w:rFonts w:ascii="Times New Roman" w:hAnsi="Times New Roman"/>
                                <w:b/>
                              </w:rPr>
                            </w:pPr>
                            <w:r w:rsidRPr="004A0713">
                              <w:rPr>
                                <w:rFonts w:ascii="Times New Roman" w:hAnsi="Times New Roman"/>
                                <w:b/>
                              </w:rPr>
                              <w:t>H</w:t>
                            </w:r>
                            <w:r>
                              <w:rPr>
                                <w:rFonts w:ascii="Times New Roman" w:hAnsi="Times New Roman"/>
                                <w:b/>
                                <w:lang w:val="id-ID"/>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A81726" id="Rectangle 31" o:spid="_x0000_s1039" style="position:absolute;left:0;text-align:left;margin-left:166.45pt;margin-top:.75pt;width:39.45pt;height:2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" fillcolor="window" strokecolor="window" strokeweight="2pt">
                <v:path arrowok="t"/>
                <v:textbox>
                  <w:txbxContent>
                    <w:p w:rsidR="006C4F83" w:rsidRPr="004A0713" w:rsidRDefault="006C4F83" w:rsidP="002213B9">
                      <w:pPr>
                        <w:jc w:val="center"/>
                        <w:rPr>
                          <w:rFonts w:ascii="Times New Roman" w:hAnsi="Times New Roman"/>
                          <w:b/>
                        </w:rPr>
                      </w:pPr>
                      <w:r w:rsidRPr="004A0713">
                        <w:rPr>
                          <w:rFonts w:ascii="Times New Roman" w:hAnsi="Times New Roman"/>
                          <w:b/>
                        </w:rPr>
                        <w:t>H</w:t>
                      </w:r>
                      <w:r>
                        <w:rPr>
                          <w:rFonts w:ascii="Times New Roman" w:hAnsi="Times New Roman"/>
                          <w:b/>
                          <w:lang w:val="id-ID"/>
                        </w:rPr>
                        <w:t>6</w:t>
                      </w:r>
                    </w:p>
                  </w:txbxContent>
                </v:textbox>
              </v:rect>
            </w:pict>
          </mc:Fallback>
        </mc:AlternateContent>
      </w:r>
      <w:r w:rsidR="006C759C">
        <w:rPr>
          <w:noProof/>
        </w:rPr>
        <mc:AlternateContent>
          <mc:Choice Requires="wps">
            <w:drawing>
              <wp:anchor distT="0" distB="0" distL="114300" distR="114300" simplePos="0" relativeHeight="251667968" behindDoc="0" locked="0" layoutInCell="1" allowOverlap="1">
                <wp:simplePos x="0" y="0"/>
                <wp:positionH relativeFrom="column">
                  <wp:posOffset>-130810</wp:posOffset>
                </wp:positionH>
                <wp:positionV relativeFrom="paragraph">
                  <wp:posOffset>268605</wp:posOffset>
                </wp:positionV>
                <wp:extent cx="1907540" cy="451485"/>
                <wp:effectExtent l="0" t="0" r="16510" b="247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7540" cy="451485"/>
                        </a:xfrm>
                        <a:prstGeom prst="roundRect">
                          <a:avLst/>
                        </a:prstGeom>
                        <a:solidFill>
                          <a:sysClr val="window" lastClr="FFFFFF"/>
                        </a:solidFill>
                        <a:ln w="25400" cap="flat" cmpd="sng" algn="ctr">
                          <a:solidFill>
                            <a:sysClr val="windowText" lastClr="000000"/>
                          </a:solidFill>
                          <a:prstDash val="solid"/>
                        </a:ln>
                        <a:effectLst/>
                      </wps:spPr>
                      <wps:txbx>
                        <w:txbxContent>
                          <w:p w:rsidR="006C4F83" w:rsidRPr="0017538A" w:rsidRDefault="006C4F83" w:rsidP="002213B9">
                            <w:pPr>
                              <w:jc w:val="center"/>
                            </w:pPr>
                            <w:r>
                              <w:rPr>
                                <w:rFonts w:ascii="Times New Roman" w:hAnsi="Times New Roman"/>
                                <w:i/>
                                <w:sz w:val="24"/>
                                <w:szCs w:val="24"/>
                              </w:rPr>
                              <w:t xml:space="preserve">Auditor Change </w:t>
                            </w:r>
                            <w:r>
                              <w:rPr>
                                <w:rFonts w:ascii="Times New Roman" w:hAnsi="Times New Roman"/>
                                <w:sz w:val="24"/>
                                <w:szCs w:val="24"/>
                              </w:rPr>
                              <w:t>(X6)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 o:spid="_x0000_s1040" style="position:absolute;left:0;text-align:left;margin-left:-10.3pt;margin-top:21.15pt;width:150.2pt;height:3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" fillcolor="window" strokecolor="windowText" strokeweight="2pt">
                <v:path arrowok="t"/>
                <v:textbox>
                  <w:txbxContent>
                    <w:p w:rsidR="006C4F83" w:rsidRPr="0017538A" w:rsidRDefault="006C4F83" w:rsidP="002213B9">
                      <w:pPr>
                        <w:jc w:val="center"/>
                      </w:pPr>
                      <w:r>
                        <w:rPr>
                          <w:rFonts w:ascii="Times New Roman" w:hAnsi="Times New Roman"/>
                          <w:i/>
                          <w:sz w:val="24"/>
                          <w:szCs w:val="24"/>
                        </w:rPr>
                        <w:t xml:space="preserve">Auditor Change </w:t>
                      </w:r>
                      <w:r>
                        <w:rPr>
                          <w:rFonts w:ascii="Times New Roman" w:hAnsi="Times New Roman"/>
                          <w:sz w:val="24"/>
                          <w:szCs w:val="24"/>
                        </w:rPr>
                        <w:t>(X6)</w:t>
                      </w:r>
                    </w:p>
                  </w:txbxContent>
                </v:textbox>
              </v:roundrect>
            </w:pict>
          </mc:Fallback>
        </mc:AlternateContent>
      </w:r>
      <w:r w:rsidR="006C759C">
        <w:rPr>
          <w:noProof/>
        </w:rPr>
        <mc:AlternateContent>
          <mc:Choice Requires="wps">
            <w:drawing>
              <wp:anchor distT="0" distB="0" distL="114300" distR="114300" simplePos="0" relativeHeight="251675136" behindDoc="1" locked="0" layoutInCell="1" allowOverlap="1">
                <wp:simplePos x="0" y="0"/>
                <wp:positionH relativeFrom="column">
                  <wp:posOffset>-333375</wp:posOffset>
                </wp:positionH>
                <wp:positionV relativeFrom="paragraph">
                  <wp:posOffset>5715</wp:posOffset>
                </wp:positionV>
                <wp:extent cx="2245995" cy="845820"/>
                <wp:effectExtent l="0" t="0" r="2095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995" cy="845820"/>
                        </a:xfrm>
                        <a:prstGeom prst="rect">
                          <a:avLst/>
                        </a:prstGeom>
                        <a:solidFill>
                          <a:sysClr val="window" lastClr="FFFFFF"/>
                        </a:solidFill>
                        <a:ln w="25400" cap="flat" cmpd="sng" algn="ctr">
                          <a:solidFill>
                            <a:sysClr val="windowText" lastClr="000000"/>
                          </a:solidFill>
                          <a:prstDash val="solid"/>
                        </a:ln>
                        <a:effectLst/>
                      </wps:spPr>
                      <wps:txbx>
                        <w:txbxContent>
                          <w:p w:rsidR="006C4F83" w:rsidRPr="007F3B8E" w:rsidRDefault="006C4F83" w:rsidP="002213B9">
                            <w:pPr>
                              <w:jc w:val="center"/>
                              <w:rPr>
                                <w:rFonts w:ascii="Times New Roman" w:hAnsi="Times New Roman"/>
                                <w:b/>
                                <w:sz w:val="24"/>
                                <w:szCs w:val="24"/>
                              </w:rPr>
                            </w:pPr>
                            <w:r w:rsidRPr="007F3B8E">
                              <w:rPr>
                                <w:rFonts w:ascii="Times New Roman" w:hAnsi="Times New Roman"/>
                                <w:b/>
                                <w:sz w:val="24"/>
                                <w:szCs w:val="24"/>
                              </w:rPr>
                              <w:t xml:space="preserve">Rasionalisasi </w:t>
                            </w:r>
                            <w:r w:rsidRPr="007F3B8E">
                              <w:rPr>
                                <w:rFonts w:ascii="Times New Roman" w:hAnsi="Times New Roman"/>
                                <w:b/>
                                <w:i/>
                                <w:sz w:val="24"/>
                                <w:szCs w:val="24"/>
                              </w:rPr>
                              <w:t>(Rationalization)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1" style="position:absolute;left:0;text-align:left;margin-left:-26.25pt;margin-top:.45pt;width:176.85pt;height:66.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" fillcolor="window" strokecolor="windowText" strokeweight="2pt">
                <v:path arrowok="t"/>
                <v:textbox>
                  <w:txbxContent>
                    <w:p w:rsidR="006C4F83" w:rsidRPr="007F3B8E" w:rsidRDefault="006C4F83" w:rsidP="002213B9">
                      <w:pPr>
                        <w:jc w:val="center"/>
                        <w:rPr>
                          <w:rFonts w:ascii="Times New Roman" w:hAnsi="Times New Roman"/>
                          <w:b/>
                          <w:sz w:val="24"/>
                          <w:szCs w:val="24"/>
                        </w:rPr>
                      </w:pPr>
                      <w:r w:rsidRPr="007F3B8E">
                        <w:rPr>
                          <w:rFonts w:ascii="Times New Roman" w:hAnsi="Times New Roman"/>
                          <w:b/>
                          <w:sz w:val="24"/>
                          <w:szCs w:val="24"/>
                        </w:rPr>
                        <w:t xml:space="preserve">Rasionalisasi </w:t>
                      </w:r>
                      <w:r w:rsidRPr="007F3B8E">
                        <w:rPr>
                          <w:rFonts w:ascii="Times New Roman" w:hAnsi="Times New Roman"/>
                          <w:b/>
                          <w:i/>
                          <w:sz w:val="24"/>
                          <w:szCs w:val="24"/>
                        </w:rPr>
                        <w:t>(Rationalization)</w:t>
                      </w:r>
                    </w:p>
                  </w:txbxContent>
                </v:textbox>
              </v:rect>
            </w:pict>
          </mc:Fallback>
        </mc:AlternateContent>
      </w:r>
    </w:p>
    <w:p w:rsidR="002213B9" w:rsidRDefault="002213B9" w:rsidP="00570127">
      <w:pPr>
        <w:autoSpaceDE w:val="0"/>
        <w:autoSpaceDN w:val="0"/>
        <w:adjustRightInd w:val="0"/>
        <w:spacing w:line="360" w:lineRule="auto"/>
        <w:jc w:val="both"/>
        <w:rPr>
          <w:rFonts w:ascii="Times New Roman" w:hAnsi="Times New Roman"/>
          <w:b/>
          <w:sz w:val="24"/>
          <w:szCs w:val="24"/>
          <w:lang w:val="id-ID"/>
        </w:rPr>
      </w:pPr>
    </w:p>
    <w:p w:rsidR="00E748B0" w:rsidRDefault="00E748B0" w:rsidP="00570127">
      <w:pPr>
        <w:autoSpaceDE w:val="0"/>
        <w:autoSpaceDN w:val="0"/>
        <w:adjustRightInd w:val="0"/>
        <w:spacing w:line="360" w:lineRule="auto"/>
        <w:jc w:val="both"/>
        <w:rPr>
          <w:rFonts w:ascii="Times New Roman" w:hAnsi="Times New Roman"/>
          <w:b/>
          <w:sz w:val="24"/>
          <w:szCs w:val="24"/>
        </w:rPr>
      </w:pPr>
    </w:p>
    <w:p w:rsidR="009215EC" w:rsidRPr="00B06DF9" w:rsidRDefault="009215EC" w:rsidP="00570127">
      <w:pPr>
        <w:autoSpaceDE w:val="0"/>
        <w:autoSpaceDN w:val="0"/>
        <w:adjustRightInd w:val="0"/>
        <w:spacing w:after="0" w:line="360" w:lineRule="auto"/>
        <w:jc w:val="both"/>
        <w:rPr>
          <w:rFonts w:ascii="Times New Roman" w:hAnsi="Times New Roman"/>
          <w:sz w:val="24"/>
          <w:szCs w:val="24"/>
          <w:lang w:val="id-ID"/>
        </w:rPr>
      </w:pPr>
    </w:p>
    <w:p w:rsidR="009215EC" w:rsidRPr="002558CE" w:rsidRDefault="009215EC" w:rsidP="002558CE">
      <w:pPr>
        <w:pStyle w:val="ListParagraph"/>
        <w:numPr>
          <w:ilvl w:val="1"/>
          <w:numId w:val="17"/>
        </w:numPr>
        <w:autoSpaceDE w:val="0"/>
        <w:autoSpaceDN w:val="0"/>
        <w:adjustRightInd w:val="0"/>
        <w:spacing w:after="0" w:line="360" w:lineRule="auto"/>
        <w:jc w:val="both"/>
        <w:rPr>
          <w:rFonts w:ascii="Times New Roman" w:hAnsi="Times New Roman"/>
          <w:sz w:val="24"/>
          <w:szCs w:val="24"/>
          <w:lang w:val="id-ID"/>
        </w:rPr>
      </w:pPr>
      <w:r w:rsidRPr="002558CE">
        <w:rPr>
          <w:rFonts w:ascii="Times New Roman" w:hAnsi="Times New Roman"/>
          <w:b/>
          <w:sz w:val="24"/>
          <w:szCs w:val="24"/>
          <w:lang w:val="id-ID"/>
        </w:rPr>
        <w:lastRenderedPageBreak/>
        <w:t>Variabel Independen</w:t>
      </w:r>
    </w:p>
    <w:p w:rsidR="009215EC" w:rsidRPr="00B06DF9" w:rsidRDefault="009215EC" w:rsidP="002558CE">
      <w:pPr>
        <w:autoSpaceDE w:val="0"/>
        <w:autoSpaceDN w:val="0"/>
        <w:adjustRightInd w:val="0"/>
        <w:spacing w:after="0" w:line="360" w:lineRule="auto"/>
        <w:ind w:left="1080"/>
        <w:contextualSpacing/>
        <w:jc w:val="both"/>
        <w:rPr>
          <w:rFonts w:ascii="Times New Roman" w:hAnsi="Times New Roman"/>
          <w:sz w:val="24"/>
          <w:szCs w:val="24"/>
          <w:lang w:val="id-ID"/>
        </w:rPr>
      </w:pPr>
      <w:r w:rsidRPr="00B06DF9">
        <w:rPr>
          <w:rFonts w:ascii="Times New Roman" w:hAnsi="Times New Roman"/>
          <w:sz w:val="24"/>
          <w:szCs w:val="24"/>
          <w:lang w:val="id-ID"/>
        </w:rPr>
        <w:t xml:space="preserve">Variable independen dalam penelitian ini adalah komponen </w:t>
      </w:r>
      <w:r w:rsidRPr="00B06DF9">
        <w:rPr>
          <w:rFonts w:ascii="Times New Roman" w:hAnsi="Times New Roman"/>
          <w:i/>
          <w:iCs/>
          <w:sz w:val="24"/>
          <w:szCs w:val="24"/>
          <w:lang w:val="id-ID"/>
        </w:rPr>
        <w:t>fraud triangle</w:t>
      </w:r>
      <w:r w:rsidRPr="00B06DF9">
        <w:rPr>
          <w:rFonts w:ascii="Times New Roman" w:hAnsi="Times New Roman"/>
          <w:sz w:val="24"/>
          <w:szCs w:val="24"/>
          <w:lang w:val="id-ID"/>
        </w:rPr>
        <w:t>.</w:t>
      </w:r>
    </w:p>
    <w:p w:rsidR="009215EC" w:rsidRPr="008C372C" w:rsidRDefault="002558CE" w:rsidP="00570127">
      <w:pPr>
        <w:autoSpaceDE w:val="0"/>
        <w:autoSpaceDN w:val="0"/>
        <w:adjustRightInd w:val="0"/>
        <w:spacing w:after="0" w:line="360" w:lineRule="auto"/>
        <w:contextualSpacing/>
        <w:jc w:val="center"/>
        <w:rPr>
          <w:rFonts w:ascii="Times New Roman" w:hAnsi="Times New Roman"/>
          <w:b/>
          <w:sz w:val="24"/>
          <w:szCs w:val="24"/>
          <w:lang w:val="id-ID"/>
        </w:rPr>
      </w:pPr>
      <w:r>
        <w:rPr>
          <w:rFonts w:ascii="Times New Roman" w:hAnsi="Times New Roman"/>
          <w:b/>
          <w:sz w:val="24"/>
          <w:szCs w:val="24"/>
          <w:lang w:val="id-ID"/>
        </w:rPr>
        <w:t>Tabel 2</w:t>
      </w:r>
    </w:p>
    <w:p w:rsidR="009215EC" w:rsidRPr="008C372C" w:rsidRDefault="009215EC" w:rsidP="00570127">
      <w:pPr>
        <w:autoSpaceDE w:val="0"/>
        <w:autoSpaceDN w:val="0"/>
        <w:adjustRightInd w:val="0"/>
        <w:spacing w:after="0" w:line="360" w:lineRule="auto"/>
        <w:contextualSpacing/>
        <w:jc w:val="center"/>
        <w:rPr>
          <w:rFonts w:ascii="Times New Roman" w:hAnsi="Times New Roman"/>
          <w:b/>
          <w:i/>
          <w:iCs/>
          <w:sz w:val="24"/>
          <w:szCs w:val="24"/>
          <w:lang w:val="id-ID"/>
        </w:rPr>
      </w:pPr>
      <w:r w:rsidRPr="008C372C">
        <w:rPr>
          <w:rFonts w:ascii="Times New Roman" w:hAnsi="Times New Roman"/>
          <w:b/>
          <w:sz w:val="24"/>
          <w:szCs w:val="24"/>
          <w:lang w:val="id-ID"/>
        </w:rPr>
        <w:t xml:space="preserve">Komponen </w:t>
      </w:r>
      <w:r w:rsidRPr="008C372C">
        <w:rPr>
          <w:rFonts w:ascii="Times New Roman" w:hAnsi="Times New Roman"/>
          <w:b/>
          <w:i/>
          <w:iCs/>
          <w:sz w:val="24"/>
          <w:szCs w:val="24"/>
          <w:lang w:val="id-ID"/>
        </w:rPr>
        <w:t>Fraud Triangle</w:t>
      </w:r>
    </w:p>
    <w:tbl>
      <w:tblPr>
        <w:tblStyle w:val="TableGrid"/>
        <w:tblW w:w="7362" w:type="dxa"/>
        <w:tblInd w:w="817" w:type="dxa"/>
        <w:tblLook w:val="04A0" w:firstRow="1" w:lastRow="0" w:firstColumn="1" w:lastColumn="0" w:noHBand="0" w:noVBand="1"/>
      </w:tblPr>
      <w:tblGrid>
        <w:gridCol w:w="630"/>
        <w:gridCol w:w="2630"/>
        <w:gridCol w:w="4102"/>
      </w:tblGrid>
      <w:tr w:rsidR="009215EC" w:rsidRPr="008C372C" w:rsidTr="009215EC">
        <w:tc>
          <w:tcPr>
            <w:tcW w:w="630" w:type="dxa"/>
          </w:tcPr>
          <w:p w:rsidR="009215EC" w:rsidRPr="008C372C" w:rsidRDefault="009215EC" w:rsidP="00570127">
            <w:pPr>
              <w:autoSpaceDE w:val="0"/>
              <w:autoSpaceDN w:val="0"/>
              <w:adjustRightInd w:val="0"/>
              <w:spacing w:line="360" w:lineRule="auto"/>
              <w:contextualSpacing/>
              <w:jc w:val="center"/>
              <w:rPr>
                <w:rFonts w:ascii="Times New Roman" w:hAnsi="Times New Roman"/>
                <w:b/>
                <w:iCs/>
                <w:sz w:val="24"/>
                <w:szCs w:val="24"/>
                <w:lang w:val="id-ID"/>
              </w:rPr>
            </w:pPr>
            <w:r w:rsidRPr="008C372C">
              <w:rPr>
                <w:rFonts w:ascii="Times New Roman" w:hAnsi="Times New Roman"/>
                <w:b/>
                <w:bCs/>
                <w:iCs/>
                <w:sz w:val="24"/>
                <w:szCs w:val="24"/>
                <w:lang w:val="id-ID"/>
              </w:rPr>
              <w:t>No</w:t>
            </w:r>
          </w:p>
        </w:tc>
        <w:tc>
          <w:tcPr>
            <w:tcW w:w="2630" w:type="dxa"/>
          </w:tcPr>
          <w:p w:rsidR="009215EC" w:rsidRPr="008C372C" w:rsidRDefault="009215EC" w:rsidP="00570127">
            <w:pPr>
              <w:autoSpaceDE w:val="0"/>
              <w:autoSpaceDN w:val="0"/>
              <w:adjustRightInd w:val="0"/>
              <w:spacing w:line="360" w:lineRule="auto"/>
              <w:contextualSpacing/>
              <w:jc w:val="center"/>
              <w:rPr>
                <w:rFonts w:ascii="Times New Roman" w:hAnsi="Times New Roman"/>
                <w:b/>
                <w:i/>
                <w:iCs/>
                <w:sz w:val="24"/>
                <w:szCs w:val="24"/>
                <w:lang w:val="id-ID"/>
              </w:rPr>
            </w:pPr>
            <w:r w:rsidRPr="008C372C">
              <w:rPr>
                <w:rFonts w:ascii="Times New Roman" w:hAnsi="Times New Roman"/>
                <w:b/>
                <w:bCs/>
                <w:i/>
                <w:iCs/>
                <w:sz w:val="24"/>
                <w:szCs w:val="24"/>
                <w:lang w:val="id-ID"/>
              </w:rPr>
              <w:t>Fraud Triangle</w:t>
            </w:r>
          </w:p>
        </w:tc>
        <w:tc>
          <w:tcPr>
            <w:tcW w:w="4102" w:type="dxa"/>
          </w:tcPr>
          <w:p w:rsidR="009215EC" w:rsidRPr="008C372C" w:rsidRDefault="009215EC" w:rsidP="00570127">
            <w:pPr>
              <w:autoSpaceDE w:val="0"/>
              <w:autoSpaceDN w:val="0"/>
              <w:adjustRightInd w:val="0"/>
              <w:spacing w:line="360" w:lineRule="auto"/>
              <w:contextualSpacing/>
              <w:jc w:val="center"/>
              <w:rPr>
                <w:rFonts w:ascii="Times New Roman" w:hAnsi="Times New Roman"/>
                <w:b/>
                <w:i/>
                <w:iCs/>
                <w:sz w:val="24"/>
                <w:szCs w:val="24"/>
                <w:lang w:val="id-ID"/>
              </w:rPr>
            </w:pPr>
            <w:r w:rsidRPr="008C372C">
              <w:rPr>
                <w:rFonts w:ascii="Times New Roman" w:hAnsi="Times New Roman"/>
                <w:b/>
                <w:bCs/>
                <w:i/>
                <w:iCs/>
                <w:sz w:val="24"/>
                <w:szCs w:val="24"/>
                <w:lang w:val="id-ID"/>
              </w:rPr>
              <w:t>Variabel</w:t>
            </w:r>
          </w:p>
        </w:tc>
      </w:tr>
      <w:tr w:rsidR="009215EC" w:rsidRPr="00B06DF9" w:rsidTr="009215EC">
        <w:tc>
          <w:tcPr>
            <w:tcW w:w="630" w:type="dxa"/>
          </w:tcPr>
          <w:p w:rsidR="009215EC" w:rsidRPr="00B06DF9" w:rsidRDefault="009215EC" w:rsidP="00570127">
            <w:pPr>
              <w:autoSpaceDE w:val="0"/>
              <w:autoSpaceDN w:val="0"/>
              <w:adjustRightInd w:val="0"/>
              <w:spacing w:line="360" w:lineRule="auto"/>
              <w:contextualSpacing/>
              <w:jc w:val="center"/>
              <w:rPr>
                <w:rFonts w:ascii="Times New Roman" w:hAnsi="Times New Roman"/>
                <w:iCs/>
                <w:sz w:val="24"/>
                <w:szCs w:val="24"/>
                <w:lang w:val="id-ID"/>
              </w:rPr>
            </w:pPr>
            <w:r w:rsidRPr="00B06DF9">
              <w:rPr>
                <w:rFonts w:ascii="Times New Roman" w:hAnsi="Times New Roman"/>
                <w:iCs/>
                <w:sz w:val="24"/>
                <w:szCs w:val="24"/>
                <w:lang w:val="id-ID"/>
              </w:rPr>
              <w:t xml:space="preserve">1 </w:t>
            </w:r>
          </w:p>
        </w:tc>
        <w:tc>
          <w:tcPr>
            <w:tcW w:w="2630" w:type="dxa"/>
          </w:tcPr>
          <w:p w:rsidR="009215EC" w:rsidRPr="00B06DF9" w:rsidRDefault="009215EC" w:rsidP="00570127">
            <w:pPr>
              <w:autoSpaceDE w:val="0"/>
              <w:autoSpaceDN w:val="0"/>
              <w:adjustRightInd w:val="0"/>
              <w:spacing w:line="360" w:lineRule="auto"/>
              <w:contextualSpacing/>
              <w:jc w:val="center"/>
              <w:rPr>
                <w:rFonts w:ascii="Times New Roman" w:hAnsi="Times New Roman"/>
                <w:i/>
                <w:iCs/>
                <w:sz w:val="24"/>
                <w:szCs w:val="24"/>
                <w:lang w:val="id-ID"/>
              </w:rPr>
            </w:pPr>
            <w:r w:rsidRPr="00B06DF9">
              <w:rPr>
                <w:rFonts w:ascii="Times New Roman" w:hAnsi="Times New Roman"/>
                <w:i/>
                <w:iCs/>
                <w:sz w:val="24"/>
                <w:szCs w:val="24"/>
                <w:lang w:val="id-ID"/>
              </w:rPr>
              <w:t>Pressure</w:t>
            </w:r>
          </w:p>
        </w:tc>
        <w:tc>
          <w:tcPr>
            <w:tcW w:w="4102" w:type="dxa"/>
          </w:tcPr>
          <w:p w:rsidR="009215EC" w:rsidRPr="00B06DF9" w:rsidRDefault="009215EC" w:rsidP="00570127">
            <w:pPr>
              <w:numPr>
                <w:ilvl w:val="0"/>
                <w:numId w:val="20"/>
              </w:numPr>
              <w:autoSpaceDE w:val="0"/>
              <w:autoSpaceDN w:val="0"/>
              <w:adjustRightInd w:val="0"/>
              <w:spacing w:line="360" w:lineRule="auto"/>
              <w:ind w:left="459"/>
              <w:contextualSpacing/>
              <w:rPr>
                <w:rFonts w:ascii="Times New Roman" w:hAnsi="Times New Roman"/>
                <w:i/>
                <w:iCs/>
                <w:sz w:val="24"/>
                <w:szCs w:val="24"/>
                <w:lang w:val="id-ID"/>
              </w:rPr>
            </w:pPr>
            <w:r w:rsidRPr="00B06DF9">
              <w:rPr>
                <w:rFonts w:ascii="Times New Roman" w:hAnsi="Times New Roman"/>
                <w:i/>
                <w:iCs/>
                <w:sz w:val="24"/>
                <w:szCs w:val="24"/>
                <w:lang w:val="id-ID"/>
              </w:rPr>
              <w:t xml:space="preserve">Financial Stability </w:t>
            </w:r>
            <w:r w:rsidRPr="00B06DF9">
              <w:rPr>
                <w:rFonts w:ascii="Times New Roman" w:hAnsi="Times New Roman"/>
                <w:sz w:val="24"/>
                <w:szCs w:val="24"/>
                <w:lang w:val="id-ID"/>
              </w:rPr>
              <w:t>(A</w:t>
            </w:r>
            <w:r w:rsidR="00030135">
              <w:rPr>
                <w:rFonts w:ascii="Times New Roman" w:hAnsi="Times New Roman"/>
                <w:sz w:val="24"/>
                <w:szCs w:val="24"/>
                <w:lang w:val="id-ID"/>
              </w:rPr>
              <w:t>sset Change</w:t>
            </w:r>
            <w:r w:rsidRPr="00B06DF9">
              <w:rPr>
                <w:rFonts w:ascii="Times New Roman" w:hAnsi="Times New Roman"/>
                <w:sz w:val="24"/>
                <w:szCs w:val="24"/>
                <w:lang w:val="id-ID"/>
              </w:rPr>
              <w:t xml:space="preserve">) </w:t>
            </w:r>
          </w:p>
          <w:p w:rsidR="009215EC" w:rsidRPr="00B06DF9" w:rsidRDefault="009215EC" w:rsidP="00570127">
            <w:pPr>
              <w:numPr>
                <w:ilvl w:val="0"/>
                <w:numId w:val="20"/>
              </w:numPr>
              <w:autoSpaceDE w:val="0"/>
              <w:autoSpaceDN w:val="0"/>
              <w:adjustRightInd w:val="0"/>
              <w:spacing w:line="360" w:lineRule="auto"/>
              <w:ind w:left="459"/>
              <w:contextualSpacing/>
              <w:rPr>
                <w:rFonts w:ascii="Times New Roman" w:hAnsi="Times New Roman"/>
                <w:i/>
                <w:iCs/>
                <w:sz w:val="24"/>
                <w:szCs w:val="24"/>
                <w:lang w:val="id-ID"/>
              </w:rPr>
            </w:pPr>
            <w:r w:rsidRPr="00B06DF9">
              <w:rPr>
                <w:rFonts w:ascii="Times New Roman" w:hAnsi="Times New Roman"/>
                <w:i/>
                <w:iCs/>
                <w:sz w:val="24"/>
                <w:szCs w:val="24"/>
                <w:lang w:val="id-ID"/>
              </w:rPr>
              <w:t xml:space="preserve">External Pressure </w:t>
            </w:r>
            <w:r w:rsidR="003D0A18">
              <w:rPr>
                <w:rFonts w:ascii="Times New Roman" w:hAnsi="Times New Roman"/>
                <w:sz w:val="24"/>
                <w:szCs w:val="24"/>
                <w:lang w:val="id-ID"/>
              </w:rPr>
              <w:t>(Leverage</w:t>
            </w:r>
            <w:r w:rsidRPr="00B06DF9">
              <w:rPr>
                <w:rFonts w:ascii="Times New Roman" w:hAnsi="Times New Roman"/>
                <w:sz w:val="24"/>
                <w:szCs w:val="24"/>
                <w:lang w:val="id-ID"/>
              </w:rPr>
              <w:t xml:space="preserve">) </w:t>
            </w:r>
          </w:p>
          <w:p w:rsidR="009215EC" w:rsidRPr="00B06DF9" w:rsidRDefault="009215EC" w:rsidP="00570127">
            <w:pPr>
              <w:numPr>
                <w:ilvl w:val="0"/>
                <w:numId w:val="20"/>
              </w:numPr>
              <w:autoSpaceDE w:val="0"/>
              <w:autoSpaceDN w:val="0"/>
              <w:adjustRightInd w:val="0"/>
              <w:spacing w:line="360" w:lineRule="auto"/>
              <w:ind w:left="459"/>
              <w:contextualSpacing/>
              <w:rPr>
                <w:rFonts w:ascii="Times New Roman" w:hAnsi="Times New Roman"/>
                <w:i/>
                <w:iCs/>
                <w:sz w:val="24"/>
                <w:szCs w:val="24"/>
                <w:lang w:val="id-ID"/>
              </w:rPr>
            </w:pPr>
            <w:r w:rsidRPr="00B06DF9">
              <w:rPr>
                <w:rFonts w:ascii="Times New Roman" w:hAnsi="Times New Roman"/>
                <w:i/>
                <w:iCs/>
                <w:sz w:val="24"/>
                <w:szCs w:val="24"/>
                <w:lang w:val="id-ID"/>
              </w:rPr>
              <w:t xml:space="preserve">Financial Targets </w:t>
            </w:r>
            <w:r w:rsidRPr="00B06DF9">
              <w:rPr>
                <w:rFonts w:ascii="Times New Roman" w:hAnsi="Times New Roman"/>
                <w:sz w:val="24"/>
                <w:szCs w:val="24"/>
                <w:lang w:val="id-ID"/>
              </w:rPr>
              <w:t>(ROA)</w:t>
            </w:r>
          </w:p>
        </w:tc>
      </w:tr>
      <w:tr w:rsidR="009215EC" w:rsidRPr="00B06DF9" w:rsidTr="009215EC">
        <w:tc>
          <w:tcPr>
            <w:tcW w:w="630" w:type="dxa"/>
          </w:tcPr>
          <w:p w:rsidR="009215EC" w:rsidRPr="00B06DF9" w:rsidRDefault="009215EC" w:rsidP="00570127">
            <w:pPr>
              <w:autoSpaceDE w:val="0"/>
              <w:autoSpaceDN w:val="0"/>
              <w:adjustRightInd w:val="0"/>
              <w:spacing w:line="360" w:lineRule="auto"/>
              <w:contextualSpacing/>
              <w:jc w:val="center"/>
              <w:rPr>
                <w:rFonts w:ascii="Times New Roman" w:hAnsi="Times New Roman"/>
                <w:iCs/>
                <w:sz w:val="24"/>
                <w:szCs w:val="24"/>
                <w:lang w:val="id-ID"/>
              </w:rPr>
            </w:pPr>
            <w:r w:rsidRPr="00B06DF9">
              <w:rPr>
                <w:rFonts w:ascii="Times New Roman" w:hAnsi="Times New Roman"/>
                <w:iCs/>
                <w:sz w:val="24"/>
                <w:szCs w:val="24"/>
                <w:lang w:val="id-ID"/>
              </w:rPr>
              <w:t>2</w:t>
            </w:r>
          </w:p>
        </w:tc>
        <w:tc>
          <w:tcPr>
            <w:tcW w:w="2630" w:type="dxa"/>
          </w:tcPr>
          <w:p w:rsidR="009215EC" w:rsidRPr="00B06DF9" w:rsidRDefault="009215EC" w:rsidP="00570127">
            <w:pPr>
              <w:autoSpaceDE w:val="0"/>
              <w:autoSpaceDN w:val="0"/>
              <w:adjustRightInd w:val="0"/>
              <w:spacing w:line="360" w:lineRule="auto"/>
              <w:contextualSpacing/>
              <w:jc w:val="center"/>
              <w:rPr>
                <w:rFonts w:ascii="Times New Roman" w:hAnsi="Times New Roman"/>
                <w:i/>
                <w:iCs/>
                <w:sz w:val="24"/>
                <w:szCs w:val="24"/>
                <w:lang w:val="id-ID"/>
              </w:rPr>
            </w:pPr>
            <w:r w:rsidRPr="00B06DF9">
              <w:rPr>
                <w:rFonts w:ascii="Times New Roman" w:hAnsi="Times New Roman"/>
                <w:i/>
                <w:iCs/>
                <w:sz w:val="24"/>
                <w:szCs w:val="24"/>
                <w:lang w:val="id-ID"/>
              </w:rPr>
              <w:t>Opportunity</w:t>
            </w:r>
          </w:p>
        </w:tc>
        <w:tc>
          <w:tcPr>
            <w:tcW w:w="4102" w:type="dxa"/>
          </w:tcPr>
          <w:p w:rsidR="009215EC" w:rsidRPr="00B06DF9" w:rsidRDefault="009215EC" w:rsidP="00570127">
            <w:pPr>
              <w:numPr>
                <w:ilvl w:val="0"/>
                <w:numId w:val="21"/>
              </w:numPr>
              <w:autoSpaceDE w:val="0"/>
              <w:autoSpaceDN w:val="0"/>
              <w:adjustRightInd w:val="0"/>
              <w:spacing w:line="360" w:lineRule="auto"/>
              <w:ind w:left="459"/>
              <w:contextualSpacing/>
              <w:rPr>
                <w:rFonts w:ascii="Times New Roman" w:hAnsi="Times New Roman"/>
                <w:i/>
                <w:iCs/>
                <w:sz w:val="24"/>
                <w:szCs w:val="24"/>
                <w:lang w:val="id-ID"/>
              </w:rPr>
            </w:pPr>
            <w:r w:rsidRPr="00B06DF9">
              <w:rPr>
                <w:rFonts w:ascii="Times New Roman" w:hAnsi="Times New Roman"/>
                <w:i/>
                <w:sz w:val="24"/>
                <w:szCs w:val="24"/>
                <w:lang w:val="id-ID"/>
              </w:rPr>
              <w:t xml:space="preserve">Nature of Industry </w:t>
            </w:r>
            <w:r w:rsidR="003D0A18">
              <w:rPr>
                <w:rFonts w:ascii="Times New Roman" w:hAnsi="Times New Roman"/>
                <w:sz w:val="24"/>
                <w:szCs w:val="24"/>
                <w:lang w:val="id-ID"/>
              </w:rPr>
              <w:t>(Inventory</w:t>
            </w:r>
            <w:r>
              <w:rPr>
                <w:rFonts w:ascii="Times New Roman" w:hAnsi="Times New Roman"/>
                <w:sz w:val="24"/>
                <w:szCs w:val="24"/>
                <w:lang w:val="id-ID"/>
              </w:rPr>
              <w:t>)</w:t>
            </w:r>
          </w:p>
          <w:p w:rsidR="009215EC" w:rsidRPr="00B06DF9" w:rsidRDefault="009215EC" w:rsidP="00570127">
            <w:pPr>
              <w:numPr>
                <w:ilvl w:val="0"/>
                <w:numId w:val="21"/>
              </w:numPr>
              <w:autoSpaceDE w:val="0"/>
              <w:autoSpaceDN w:val="0"/>
              <w:adjustRightInd w:val="0"/>
              <w:spacing w:line="360" w:lineRule="auto"/>
              <w:ind w:left="459"/>
              <w:contextualSpacing/>
              <w:rPr>
                <w:rFonts w:ascii="Times New Roman" w:hAnsi="Times New Roman"/>
                <w:i/>
                <w:iCs/>
                <w:sz w:val="24"/>
                <w:szCs w:val="24"/>
                <w:lang w:val="id-ID"/>
              </w:rPr>
            </w:pPr>
            <w:r>
              <w:rPr>
                <w:rFonts w:ascii="Times New Roman" w:hAnsi="Times New Roman"/>
                <w:i/>
                <w:iCs/>
                <w:sz w:val="24"/>
                <w:szCs w:val="24"/>
                <w:lang w:val="id-ID"/>
              </w:rPr>
              <w:t>Ine</w:t>
            </w:r>
            <w:r w:rsidRPr="00B06DF9">
              <w:rPr>
                <w:rFonts w:ascii="Times New Roman" w:hAnsi="Times New Roman"/>
                <w:i/>
                <w:iCs/>
                <w:sz w:val="24"/>
                <w:szCs w:val="24"/>
                <w:lang w:val="id-ID"/>
              </w:rPr>
              <w:t xml:space="preserve">ffective Monitoring </w:t>
            </w:r>
            <w:r w:rsidR="00030135">
              <w:rPr>
                <w:rFonts w:ascii="Times New Roman" w:hAnsi="Times New Roman"/>
                <w:sz w:val="24"/>
                <w:szCs w:val="24"/>
                <w:lang w:val="id-ID"/>
              </w:rPr>
              <w:t>(Indep Commissioner</w:t>
            </w:r>
            <w:r w:rsidRPr="00B06DF9">
              <w:rPr>
                <w:rFonts w:ascii="Times New Roman" w:hAnsi="Times New Roman"/>
                <w:sz w:val="24"/>
                <w:szCs w:val="24"/>
                <w:lang w:val="id-ID"/>
              </w:rPr>
              <w:t>)</w:t>
            </w:r>
          </w:p>
        </w:tc>
      </w:tr>
      <w:tr w:rsidR="009215EC" w:rsidRPr="00B06DF9" w:rsidTr="009215EC">
        <w:tc>
          <w:tcPr>
            <w:tcW w:w="630" w:type="dxa"/>
          </w:tcPr>
          <w:p w:rsidR="009215EC" w:rsidRPr="00B06DF9" w:rsidRDefault="009215EC" w:rsidP="00570127">
            <w:pPr>
              <w:autoSpaceDE w:val="0"/>
              <w:autoSpaceDN w:val="0"/>
              <w:adjustRightInd w:val="0"/>
              <w:spacing w:line="360" w:lineRule="auto"/>
              <w:contextualSpacing/>
              <w:jc w:val="center"/>
              <w:rPr>
                <w:rFonts w:ascii="Times New Roman" w:hAnsi="Times New Roman"/>
                <w:iCs/>
                <w:sz w:val="24"/>
                <w:szCs w:val="24"/>
                <w:lang w:val="id-ID"/>
              </w:rPr>
            </w:pPr>
            <w:r w:rsidRPr="00B06DF9">
              <w:rPr>
                <w:rFonts w:ascii="Times New Roman" w:hAnsi="Times New Roman"/>
                <w:iCs/>
                <w:sz w:val="24"/>
                <w:szCs w:val="24"/>
                <w:lang w:val="id-ID"/>
              </w:rPr>
              <w:t>3</w:t>
            </w:r>
          </w:p>
        </w:tc>
        <w:tc>
          <w:tcPr>
            <w:tcW w:w="2630" w:type="dxa"/>
          </w:tcPr>
          <w:p w:rsidR="009215EC" w:rsidRPr="00B06DF9" w:rsidRDefault="009215EC" w:rsidP="00570127">
            <w:pPr>
              <w:autoSpaceDE w:val="0"/>
              <w:autoSpaceDN w:val="0"/>
              <w:adjustRightInd w:val="0"/>
              <w:spacing w:line="360" w:lineRule="auto"/>
              <w:contextualSpacing/>
              <w:jc w:val="center"/>
              <w:rPr>
                <w:rFonts w:ascii="Times New Roman" w:hAnsi="Times New Roman"/>
                <w:i/>
                <w:iCs/>
                <w:sz w:val="24"/>
                <w:szCs w:val="24"/>
                <w:lang w:val="id-ID"/>
              </w:rPr>
            </w:pPr>
            <w:r w:rsidRPr="00B06DF9">
              <w:rPr>
                <w:rFonts w:ascii="Times New Roman" w:hAnsi="Times New Roman"/>
                <w:i/>
                <w:iCs/>
                <w:sz w:val="24"/>
                <w:szCs w:val="24"/>
                <w:lang w:val="id-ID"/>
              </w:rPr>
              <w:t>Rationalization</w:t>
            </w:r>
          </w:p>
        </w:tc>
        <w:tc>
          <w:tcPr>
            <w:tcW w:w="4102" w:type="dxa"/>
          </w:tcPr>
          <w:p w:rsidR="009215EC" w:rsidRPr="00B06DF9" w:rsidRDefault="003D0A18" w:rsidP="00570127">
            <w:pPr>
              <w:numPr>
                <w:ilvl w:val="0"/>
                <w:numId w:val="22"/>
              </w:numPr>
              <w:autoSpaceDE w:val="0"/>
              <w:autoSpaceDN w:val="0"/>
              <w:adjustRightInd w:val="0"/>
              <w:spacing w:line="360" w:lineRule="auto"/>
              <w:ind w:left="459"/>
              <w:contextualSpacing/>
              <w:rPr>
                <w:rFonts w:ascii="Times New Roman" w:hAnsi="Times New Roman"/>
                <w:i/>
                <w:iCs/>
                <w:sz w:val="24"/>
                <w:szCs w:val="24"/>
                <w:lang w:val="id-ID"/>
              </w:rPr>
            </w:pPr>
            <w:r>
              <w:rPr>
                <w:rFonts w:ascii="Times New Roman" w:hAnsi="Times New Roman"/>
                <w:sz w:val="24"/>
                <w:szCs w:val="24"/>
                <w:lang w:val="id-ID"/>
              </w:rPr>
              <w:t>Pergantian KAP (Audit change</w:t>
            </w:r>
            <w:r w:rsidR="009215EC" w:rsidRPr="00B06DF9">
              <w:rPr>
                <w:rFonts w:ascii="Times New Roman" w:hAnsi="Times New Roman"/>
                <w:sz w:val="24"/>
                <w:szCs w:val="24"/>
                <w:lang w:val="id-ID"/>
              </w:rPr>
              <w:t>)</w:t>
            </w:r>
          </w:p>
        </w:tc>
      </w:tr>
    </w:tbl>
    <w:p w:rsidR="009215EC" w:rsidRPr="00B06DF9" w:rsidRDefault="009215EC" w:rsidP="00570127">
      <w:pPr>
        <w:autoSpaceDE w:val="0"/>
        <w:autoSpaceDN w:val="0"/>
        <w:adjustRightInd w:val="0"/>
        <w:spacing w:after="0" w:line="360" w:lineRule="auto"/>
        <w:contextualSpacing/>
        <w:rPr>
          <w:rFonts w:ascii="Times New Roman" w:hAnsi="Times New Roman"/>
          <w:i/>
          <w:iCs/>
          <w:sz w:val="24"/>
          <w:szCs w:val="24"/>
          <w:lang w:val="id-ID"/>
        </w:rPr>
      </w:pPr>
    </w:p>
    <w:p w:rsidR="009215EC" w:rsidRPr="002558CE" w:rsidRDefault="009215EC" w:rsidP="002558CE">
      <w:pPr>
        <w:pStyle w:val="ListParagraph"/>
        <w:numPr>
          <w:ilvl w:val="1"/>
          <w:numId w:val="16"/>
        </w:numPr>
        <w:autoSpaceDE w:val="0"/>
        <w:autoSpaceDN w:val="0"/>
        <w:adjustRightInd w:val="0"/>
        <w:spacing w:after="0" w:line="360" w:lineRule="auto"/>
        <w:jc w:val="both"/>
        <w:rPr>
          <w:rFonts w:ascii="Times New Roman" w:hAnsi="Times New Roman"/>
          <w:b/>
          <w:bCs/>
          <w:i/>
          <w:iCs/>
          <w:sz w:val="24"/>
          <w:szCs w:val="24"/>
          <w:lang w:val="id-ID"/>
        </w:rPr>
      </w:pPr>
      <w:r w:rsidRPr="002558CE">
        <w:rPr>
          <w:rFonts w:ascii="Times New Roman" w:hAnsi="Times New Roman"/>
          <w:b/>
          <w:bCs/>
          <w:i/>
          <w:iCs/>
          <w:sz w:val="24"/>
          <w:szCs w:val="24"/>
          <w:lang w:val="id-ID"/>
        </w:rPr>
        <w:t xml:space="preserve">Financial Stability </w:t>
      </w:r>
    </w:p>
    <w:p w:rsidR="00451B06" w:rsidRPr="00B06DF9" w:rsidRDefault="009215EC" w:rsidP="00570127">
      <w:pPr>
        <w:spacing w:after="0" w:line="360" w:lineRule="auto"/>
        <w:ind w:left="1134" w:firstLine="1004"/>
        <w:contextualSpacing/>
        <w:jc w:val="both"/>
        <w:rPr>
          <w:rFonts w:ascii="Times New Roman" w:hAnsi="Times New Roman"/>
          <w:sz w:val="24"/>
          <w:szCs w:val="24"/>
          <w:lang w:val="id-ID"/>
        </w:rPr>
      </w:pPr>
      <w:r w:rsidRPr="00B06DF9">
        <w:rPr>
          <w:rFonts w:ascii="Times New Roman" w:hAnsi="Times New Roman"/>
          <w:i/>
          <w:iCs/>
          <w:sz w:val="24"/>
          <w:szCs w:val="24"/>
          <w:lang w:val="id-ID"/>
        </w:rPr>
        <w:t xml:space="preserve">Financial stability </w:t>
      </w:r>
      <w:r w:rsidRPr="00B06DF9">
        <w:rPr>
          <w:rFonts w:ascii="Times New Roman" w:hAnsi="Times New Roman"/>
          <w:sz w:val="24"/>
          <w:szCs w:val="24"/>
          <w:lang w:val="id-ID"/>
        </w:rPr>
        <w:t xml:space="preserve">diproksi dengan </w:t>
      </w:r>
      <w:r w:rsidRPr="00B06DF9">
        <w:rPr>
          <w:rFonts w:ascii="Times New Roman" w:hAnsi="Times New Roman"/>
          <w:i/>
          <w:iCs/>
          <w:sz w:val="24"/>
          <w:szCs w:val="24"/>
          <w:lang w:val="id-ID"/>
        </w:rPr>
        <w:t xml:space="preserve">ACHANGE </w:t>
      </w:r>
      <w:r w:rsidRPr="00B06DF9">
        <w:rPr>
          <w:rFonts w:ascii="Times New Roman" w:hAnsi="Times New Roman"/>
          <w:sz w:val="24"/>
          <w:szCs w:val="24"/>
          <w:lang w:val="id-ID"/>
        </w:rPr>
        <w:t>yang merupakan persentase dari</w:t>
      </w:r>
      <w:r>
        <w:rPr>
          <w:rFonts w:ascii="Times New Roman" w:hAnsi="Times New Roman"/>
          <w:sz w:val="24"/>
          <w:szCs w:val="24"/>
          <w:lang w:val="id-ID"/>
        </w:rPr>
        <w:t xml:space="preserve"> </w:t>
      </w:r>
      <w:r w:rsidRPr="00B06DF9">
        <w:rPr>
          <w:rFonts w:ascii="Times New Roman" w:hAnsi="Times New Roman"/>
          <w:sz w:val="24"/>
          <w:szCs w:val="24"/>
          <w:lang w:val="id-ID"/>
        </w:rPr>
        <w:t xml:space="preserve">perubahan total aset (Skousen </w:t>
      </w:r>
      <w:r w:rsidRPr="00B06DF9">
        <w:rPr>
          <w:rFonts w:ascii="Times New Roman" w:hAnsi="Times New Roman"/>
          <w:i/>
          <w:iCs/>
          <w:sz w:val="24"/>
          <w:szCs w:val="24"/>
          <w:lang w:val="id-ID"/>
        </w:rPr>
        <w:t>et al.,</w:t>
      </w:r>
      <w:r w:rsidRPr="00B06DF9">
        <w:rPr>
          <w:rFonts w:ascii="Times New Roman" w:hAnsi="Times New Roman"/>
          <w:sz w:val="24"/>
          <w:szCs w:val="24"/>
          <w:lang w:val="id-ID"/>
        </w:rPr>
        <w:t xml:space="preserve">2009). Dalam penelitian Skousen </w:t>
      </w:r>
      <w:r w:rsidRPr="00B06DF9">
        <w:rPr>
          <w:rFonts w:ascii="Times New Roman" w:hAnsi="Times New Roman"/>
          <w:i/>
          <w:iCs/>
          <w:sz w:val="24"/>
          <w:szCs w:val="24"/>
          <w:lang w:val="id-ID"/>
        </w:rPr>
        <w:t>et al</w:t>
      </w:r>
      <w:r w:rsidRPr="00B06DF9">
        <w:rPr>
          <w:rFonts w:ascii="Times New Roman" w:hAnsi="Times New Roman"/>
          <w:sz w:val="24"/>
          <w:szCs w:val="24"/>
          <w:lang w:val="id-ID"/>
        </w:rPr>
        <w:t xml:space="preserve">., (2009) </w:t>
      </w:r>
      <w:r w:rsidRPr="00B06DF9">
        <w:rPr>
          <w:rFonts w:ascii="Times New Roman" w:hAnsi="Times New Roman"/>
          <w:i/>
          <w:iCs/>
          <w:sz w:val="24"/>
          <w:szCs w:val="24"/>
          <w:lang w:val="id-ID"/>
        </w:rPr>
        <w:t xml:space="preserve">financial stability </w:t>
      </w:r>
      <w:r w:rsidRPr="00B06DF9">
        <w:rPr>
          <w:rFonts w:ascii="Times New Roman" w:hAnsi="Times New Roman"/>
          <w:sz w:val="24"/>
          <w:szCs w:val="24"/>
          <w:lang w:val="id-ID"/>
        </w:rPr>
        <w:t xml:space="preserve">yang diproksikan dengan ACHANGE dihitung dengan rumus : </w:t>
      </w:r>
    </w:p>
    <w:p w:rsidR="00451B06" w:rsidRDefault="003D0A18" w:rsidP="00570127">
      <w:pPr>
        <w:autoSpaceDE w:val="0"/>
        <w:autoSpaceDN w:val="0"/>
        <w:adjustRightInd w:val="0"/>
        <w:spacing w:after="0" w:line="360" w:lineRule="auto"/>
        <w:jc w:val="center"/>
        <w:rPr>
          <w:rFonts w:ascii="Times New Roman" w:eastAsia="Times New Roman" w:hAnsi="Times New Roman"/>
          <w:color w:val="000000"/>
          <w:sz w:val="24"/>
          <w:szCs w:val="24"/>
          <w:lang w:val="id-ID"/>
        </w:rPr>
      </w:pPr>
      <m:oMathPara>
        <m:oMath>
          <m:r>
            <m:rPr>
              <m:sty m:val="p"/>
            </m:rPr>
            <w:rPr>
              <w:rFonts w:ascii="Cambria Math" w:eastAsia="Times New Roman" w:hAnsi="Cambria Math"/>
              <w:color w:val="000000"/>
              <w:sz w:val="24"/>
              <w:szCs w:val="24"/>
              <w:lang w:val="id-ID"/>
            </w:rPr>
            <m:t>Asset Ch</m:t>
          </m:r>
          <m: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eastAsia="Times New Roman" w:hAnsi="Cambria Math"/>
                  <w:color w:val="000000"/>
                  <w:sz w:val="24"/>
                  <w:szCs w:val="24"/>
                  <w:lang w:val="id-ID"/>
                </w:rPr>
                <m:t>Total Assets</m:t>
              </m:r>
              <m:d>
                <m:dPr>
                  <m:ctrlPr>
                    <w:rPr>
                      <w:rFonts w:ascii="Cambria Math" w:eastAsia="Times New Roman" w:hAnsi="Cambria Math"/>
                      <w:color w:val="000000"/>
                      <w:sz w:val="24"/>
                      <w:szCs w:val="24"/>
                      <w:lang w:val="id-ID"/>
                    </w:rPr>
                  </m:ctrlPr>
                </m:dPr>
                <m:e>
                  <m:r>
                    <m:rPr>
                      <m:sty m:val="p"/>
                    </m:rPr>
                    <w:rPr>
                      <w:rFonts w:ascii="Cambria Math" w:eastAsia="Times New Roman" w:hAnsi="Cambria Math"/>
                      <w:color w:val="000000"/>
                      <w:sz w:val="24"/>
                      <w:szCs w:val="24"/>
                      <w:vertAlign w:val="subscript"/>
                    </w:rPr>
                    <m:t>t</m:t>
                  </m:r>
                  <m:ctrlPr>
                    <w:rPr>
                      <w:rFonts w:ascii="Cambria Math" w:eastAsia="Times New Roman" w:hAnsi="Cambria Math"/>
                      <w:color w:val="000000"/>
                      <w:sz w:val="24"/>
                      <w:szCs w:val="24"/>
                    </w:rPr>
                  </m:ctrlPr>
                </m:e>
              </m:d>
              <m:r>
                <m:rPr>
                  <m:sty m:val="p"/>
                </m:rPr>
                <w:rPr>
                  <w:rFonts w:ascii="Cambria Math" w:eastAsia="Times New Roman" w:hAnsi="Cambria Math"/>
                  <w:color w:val="000000"/>
                  <w:sz w:val="24"/>
                  <w:szCs w:val="24"/>
                  <w:lang w:val="id-ID"/>
                </w:rPr>
                <m:t>-</m:t>
              </m:r>
              <m:r>
                <m:rPr>
                  <m:sty m:val="p"/>
                </m:rPr>
                <w:rPr>
                  <w:rFonts w:ascii="Cambria Math" w:eastAsia="Times New Roman" w:hAnsi="Cambria Math"/>
                  <w:color w:val="000000"/>
                  <w:sz w:val="24"/>
                  <w:szCs w:val="24"/>
                </w:rPr>
                <m:t xml:space="preserve"> </m:t>
              </m:r>
              <m:r>
                <m:rPr>
                  <m:sty m:val="p"/>
                </m:rPr>
                <w:rPr>
                  <w:rFonts w:ascii="Cambria Math" w:eastAsia="Times New Roman" w:hAnsi="Cambria Math"/>
                  <w:color w:val="000000"/>
                  <w:sz w:val="24"/>
                  <w:szCs w:val="24"/>
                  <w:lang w:val="id-ID"/>
                </w:rPr>
                <m:t>Total Assets (</m:t>
              </m:r>
              <m:r>
                <m:rPr>
                  <m:sty m:val="p"/>
                </m:rPr>
                <w:rPr>
                  <w:rFonts w:ascii="Cambria Math" w:eastAsia="Times New Roman" w:hAnsi="Cambria Math"/>
                  <w:color w:val="000000"/>
                  <w:sz w:val="24"/>
                  <w:szCs w:val="24"/>
                  <w:vertAlign w:val="subscript"/>
                </w:rPr>
                <m:t>t</m:t>
              </m:r>
              <m:r>
                <m:rPr>
                  <m:sty m:val="p"/>
                </m:rPr>
                <w:rPr>
                  <w:rFonts w:ascii="Cambria Math" w:eastAsia="Times New Roman" w:hAnsi="Cambria Math"/>
                  <w:color w:val="000000"/>
                  <w:sz w:val="24"/>
                  <w:szCs w:val="24"/>
                  <w:vertAlign w:val="subscript"/>
                  <w:lang w:val="id-ID"/>
                </w:rPr>
                <m:t>-1)</m:t>
              </m:r>
            </m:num>
            <m:den>
              <m:r>
                <w:rPr>
                  <w:rFonts w:ascii="Cambria Math" w:hAnsi="Cambria Math" w:cs="Times New Roman"/>
                  <w:sz w:val="24"/>
                  <w:szCs w:val="24"/>
                </w:rPr>
                <m:t>Total Assets (t-1)</m:t>
              </m:r>
            </m:den>
          </m:f>
          <m:r>
            <w:rPr>
              <w:rFonts w:ascii="Cambria Math" w:hAnsi="Cambria Math" w:cs="Times New Roman"/>
              <w:sz w:val="24"/>
              <w:szCs w:val="24"/>
            </w:rPr>
            <m:t>x100%</m:t>
          </m:r>
        </m:oMath>
      </m:oMathPara>
    </w:p>
    <w:p w:rsidR="00836598" w:rsidRDefault="00836598" w:rsidP="00570127">
      <w:pPr>
        <w:autoSpaceDE w:val="0"/>
        <w:autoSpaceDN w:val="0"/>
        <w:adjustRightInd w:val="0"/>
        <w:spacing w:after="0" w:line="360" w:lineRule="auto"/>
        <w:jc w:val="center"/>
        <w:rPr>
          <w:rFonts w:ascii="Times New Roman" w:eastAsia="Times New Roman" w:hAnsi="Times New Roman"/>
          <w:color w:val="000000"/>
          <w:sz w:val="24"/>
          <w:szCs w:val="24"/>
          <w:vertAlign w:val="subscript"/>
          <w:lang w:val="id-ID"/>
        </w:rPr>
      </w:pPr>
    </w:p>
    <w:p w:rsidR="009215EC" w:rsidRPr="0006640B" w:rsidRDefault="0006640B" w:rsidP="0006640B">
      <w:pPr>
        <w:autoSpaceDE w:val="0"/>
        <w:autoSpaceDN w:val="0"/>
        <w:adjustRightInd w:val="0"/>
        <w:spacing w:after="0" w:line="360" w:lineRule="auto"/>
        <w:ind w:left="568"/>
        <w:jc w:val="both"/>
        <w:rPr>
          <w:rFonts w:ascii="Times New Roman" w:hAnsi="Times New Roman"/>
          <w:b/>
          <w:bCs/>
          <w:i/>
          <w:iCs/>
          <w:sz w:val="24"/>
          <w:szCs w:val="24"/>
          <w:lang w:val="id-ID"/>
        </w:rPr>
      </w:pPr>
      <w:r>
        <w:rPr>
          <w:rFonts w:ascii="Times New Roman" w:hAnsi="Times New Roman"/>
          <w:b/>
          <w:bCs/>
          <w:i/>
          <w:iCs/>
          <w:sz w:val="24"/>
          <w:szCs w:val="24"/>
          <w:lang w:val="id-ID"/>
        </w:rPr>
        <w:t>3.2.1.</w:t>
      </w:r>
      <w:r w:rsidR="009215EC" w:rsidRPr="0006640B">
        <w:rPr>
          <w:rFonts w:ascii="Times New Roman" w:hAnsi="Times New Roman"/>
          <w:b/>
          <w:bCs/>
          <w:i/>
          <w:iCs/>
          <w:sz w:val="24"/>
          <w:szCs w:val="24"/>
          <w:lang w:val="id-ID"/>
        </w:rPr>
        <w:t xml:space="preserve">External Pressure </w:t>
      </w:r>
    </w:p>
    <w:p w:rsidR="009215EC" w:rsidRPr="00B06DF9" w:rsidRDefault="009215EC" w:rsidP="00570127">
      <w:pPr>
        <w:autoSpaceDE w:val="0"/>
        <w:autoSpaceDN w:val="0"/>
        <w:adjustRightInd w:val="0"/>
        <w:spacing w:after="0" w:line="360" w:lineRule="auto"/>
        <w:ind w:left="1134" w:firstLine="993"/>
        <w:contextualSpacing/>
        <w:jc w:val="both"/>
        <w:rPr>
          <w:rFonts w:ascii="Times New Roman" w:hAnsi="Times New Roman"/>
          <w:sz w:val="24"/>
          <w:szCs w:val="24"/>
          <w:lang w:val="id-ID"/>
        </w:rPr>
      </w:pPr>
      <w:r w:rsidRPr="00B06DF9">
        <w:rPr>
          <w:rFonts w:ascii="Times New Roman" w:hAnsi="Times New Roman"/>
          <w:i/>
          <w:iCs/>
          <w:sz w:val="24"/>
          <w:szCs w:val="24"/>
          <w:lang w:val="id-ID"/>
        </w:rPr>
        <w:t xml:space="preserve">External pressure </w:t>
      </w:r>
      <w:r w:rsidRPr="00B06DF9">
        <w:rPr>
          <w:rFonts w:ascii="Times New Roman" w:hAnsi="Times New Roman"/>
          <w:sz w:val="24"/>
          <w:szCs w:val="24"/>
          <w:lang w:val="id-ID"/>
        </w:rPr>
        <w:t xml:space="preserve">merupakan tekanan yang berlebihan bagi manajemen untuk memenuhi persyaratan atau harapan dari pihak ketiga. </w:t>
      </w:r>
      <w:r w:rsidR="00AC6218">
        <w:rPr>
          <w:rFonts w:ascii="Times New Roman" w:hAnsi="Times New Roman"/>
          <w:i/>
          <w:iCs/>
          <w:sz w:val="24"/>
          <w:szCs w:val="24"/>
          <w:lang w:val="id-ID"/>
        </w:rPr>
        <w:t>E</w:t>
      </w:r>
      <w:r w:rsidRPr="00B06DF9">
        <w:rPr>
          <w:rFonts w:ascii="Times New Roman" w:hAnsi="Times New Roman"/>
          <w:i/>
          <w:iCs/>
          <w:sz w:val="24"/>
          <w:szCs w:val="24"/>
          <w:lang w:val="id-ID"/>
        </w:rPr>
        <w:t xml:space="preserve">xternal pressure </w:t>
      </w:r>
      <w:r w:rsidRPr="00B06DF9">
        <w:rPr>
          <w:rFonts w:ascii="Times New Roman" w:hAnsi="Times New Roman"/>
          <w:sz w:val="24"/>
          <w:szCs w:val="24"/>
          <w:lang w:val="id-ID"/>
        </w:rPr>
        <w:t xml:space="preserve">pada penelitian ini diproksikan dengan rasio </w:t>
      </w:r>
      <w:r w:rsidRPr="00B06DF9">
        <w:rPr>
          <w:rFonts w:ascii="Times New Roman" w:hAnsi="Times New Roman"/>
          <w:i/>
          <w:iCs/>
          <w:sz w:val="24"/>
          <w:szCs w:val="24"/>
          <w:lang w:val="id-ID"/>
        </w:rPr>
        <w:t xml:space="preserve">leverage </w:t>
      </w:r>
      <w:r w:rsidRPr="00B06DF9">
        <w:rPr>
          <w:rFonts w:ascii="Times New Roman" w:hAnsi="Times New Roman"/>
          <w:sz w:val="24"/>
          <w:szCs w:val="24"/>
          <w:lang w:val="id-ID"/>
        </w:rPr>
        <w:t>(</w:t>
      </w:r>
      <w:r w:rsidRPr="00B06DF9">
        <w:rPr>
          <w:rFonts w:ascii="Times New Roman" w:hAnsi="Times New Roman"/>
          <w:i/>
          <w:iCs/>
          <w:sz w:val="24"/>
          <w:szCs w:val="24"/>
          <w:lang w:val="id-ID"/>
        </w:rPr>
        <w:t>LEV</w:t>
      </w:r>
      <w:r w:rsidRPr="00B06DF9">
        <w:rPr>
          <w:rFonts w:ascii="Times New Roman" w:hAnsi="Times New Roman"/>
          <w:sz w:val="24"/>
          <w:szCs w:val="24"/>
          <w:lang w:val="id-ID"/>
        </w:rPr>
        <w:t xml:space="preserve">). Rasio </w:t>
      </w:r>
      <w:r w:rsidRPr="00B06DF9">
        <w:rPr>
          <w:rFonts w:ascii="Times New Roman" w:hAnsi="Times New Roman"/>
          <w:i/>
          <w:iCs/>
          <w:sz w:val="24"/>
          <w:szCs w:val="24"/>
          <w:lang w:val="id-ID"/>
        </w:rPr>
        <w:t xml:space="preserve">leverage </w:t>
      </w:r>
      <w:r w:rsidRPr="00B06DF9">
        <w:rPr>
          <w:rFonts w:ascii="Times New Roman" w:hAnsi="Times New Roman"/>
          <w:sz w:val="24"/>
          <w:szCs w:val="24"/>
          <w:lang w:val="id-ID"/>
        </w:rPr>
        <w:t>yang didasarkan pada</w:t>
      </w:r>
      <w:r w:rsidRPr="00B06DF9">
        <w:rPr>
          <w:rFonts w:ascii="Times New Roman" w:hAnsi="Times New Roman"/>
          <w:b/>
          <w:bCs/>
          <w:i/>
          <w:iCs/>
          <w:sz w:val="24"/>
          <w:szCs w:val="24"/>
          <w:lang w:val="id-ID"/>
        </w:rPr>
        <w:t xml:space="preserve"> </w:t>
      </w:r>
      <w:r w:rsidRPr="00B06DF9">
        <w:rPr>
          <w:rFonts w:ascii="Times New Roman" w:hAnsi="Times New Roman"/>
          <w:sz w:val="24"/>
          <w:szCs w:val="24"/>
          <w:lang w:val="id-ID"/>
        </w:rPr>
        <w:t xml:space="preserve">penelitian Pulukadang (2014) dihitung dengan rumus: </w:t>
      </w:r>
    </w:p>
    <w:tbl>
      <w:tblPr>
        <w:tblW w:w="2509" w:type="dxa"/>
        <w:jc w:val="center"/>
        <w:tblLook w:val="04A0" w:firstRow="1" w:lastRow="0" w:firstColumn="1" w:lastColumn="0" w:noHBand="0" w:noVBand="1"/>
      </w:tblPr>
      <w:tblGrid>
        <w:gridCol w:w="976"/>
        <w:gridCol w:w="1533"/>
      </w:tblGrid>
      <w:tr w:rsidR="009215EC" w:rsidRPr="00B06DF9" w:rsidTr="009215EC">
        <w:trPr>
          <w:trHeight w:val="367"/>
          <w:jc w:val="center"/>
        </w:trPr>
        <w:tc>
          <w:tcPr>
            <w:tcW w:w="976"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eastAsia="Times New Roman" w:cs="Calibri"/>
                <w:i/>
                <w:color w:val="000000"/>
                <w:sz w:val="24"/>
                <w:szCs w:val="24"/>
              </w:rPr>
            </w:pPr>
            <w:r w:rsidRPr="00B06DF9">
              <w:rPr>
                <w:rFonts w:ascii="Times New Roman" w:eastAsia="Times New Roman" w:hAnsi="Times New Roman"/>
                <w:color w:val="000000"/>
                <w:sz w:val="24"/>
                <w:szCs w:val="24"/>
                <w:lang w:val="id-ID"/>
              </w:rPr>
              <w:t>LEV</w:t>
            </w:r>
            <w:r w:rsidRPr="00B06DF9">
              <w:rPr>
                <w:rFonts w:ascii="Times New Roman" w:eastAsia="Times New Roman" w:hAnsi="Times New Roman"/>
                <w:i/>
                <w:color w:val="000000"/>
                <w:sz w:val="24"/>
                <w:szCs w:val="24"/>
              </w:rPr>
              <w:t xml:space="preserve"> </w:t>
            </w:r>
            <w:r w:rsidRPr="00B06DF9">
              <w:rPr>
                <w:rFonts w:eastAsia="Times New Roman" w:cs="Calibri"/>
                <w:i/>
                <w:color w:val="000000"/>
                <w:sz w:val="24"/>
                <w:szCs w:val="24"/>
              </w:rPr>
              <w:t>=</w:t>
            </w:r>
          </w:p>
        </w:tc>
        <w:tc>
          <w:tcPr>
            <w:tcW w:w="1533"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Kewajiban</w:t>
            </w:r>
          </w:p>
        </w:tc>
      </w:tr>
      <w:tr w:rsidR="009215EC" w:rsidRPr="00B06DF9" w:rsidTr="009215EC">
        <w:trPr>
          <w:trHeight w:val="324"/>
          <w:jc w:val="center"/>
        </w:trPr>
        <w:tc>
          <w:tcPr>
            <w:tcW w:w="976" w:type="dxa"/>
            <w:vMerge/>
            <w:tcBorders>
              <w:top w:val="nil"/>
              <w:left w:val="nil"/>
              <w:bottom w:val="nil"/>
              <w:right w:val="nil"/>
            </w:tcBorders>
            <w:vAlign w:val="center"/>
            <w:hideMark/>
          </w:tcPr>
          <w:p w:rsidR="009215EC" w:rsidRPr="00B06DF9" w:rsidRDefault="009215EC" w:rsidP="00570127">
            <w:pPr>
              <w:spacing w:after="0" w:line="360" w:lineRule="auto"/>
              <w:jc w:val="center"/>
              <w:rPr>
                <w:rFonts w:eastAsia="Times New Roman" w:cs="Calibri"/>
                <w:i/>
                <w:color w:val="000000"/>
                <w:sz w:val="24"/>
                <w:szCs w:val="24"/>
              </w:rPr>
            </w:pPr>
          </w:p>
        </w:tc>
        <w:tc>
          <w:tcPr>
            <w:tcW w:w="1533"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Total Aset</w:t>
            </w:r>
          </w:p>
        </w:tc>
      </w:tr>
    </w:tbl>
    <w:p w:rsidR="009215EC" w:rsidRPr="00B06DF9" w:rsidRDefault="009215EC" w:rsidP="00570127">
      <w:pPr>
        <w:autoSpaceDE w:val="0"/>
        <w:autoSpaceDN w:val="0"/>
        <w:adjustRightInd w:val="0"/>
        <w:spacing w:after="0" w:line="360" w:lineRule="auto"/>
        <w:jc w:val="both"/>
        <w:rPr>
          <w:rFonts w:ascii="Times New Roman" w:hAnsi="Times New Roman"/>
          <w:sz w:val="24"/>
          <w:szCs w:val="24"/>
          <w:lang w:val="id-ID"/>
        </w:rPr>
      </w:pPr>
    </w:p>
    <w:p w:rsidR="009215EC" w:rsidRPr="0006640B" w:rsidRDefault="009215EC" w:rsidP="0006640B">
      <w:pPr>
        <w:pStyle w:val="ListParagraph"/>
        <w:numPr>
          <w:ilvl w:val="2"/>
          <w:numId w:val="31"/>
        </w:numPr>
        <w:autoSpaceDE w:val="0"/>
        <w:autoSpaceDN w:val="0"/>
        <w:adjustRightInd w:val="0"/>
        <w:spacing w:after="0" w:line="360" w:lineRule="auto"/>
        <w:jc w:val="both"/>
        <w:rPr>
          <w:rFonts w:ascii="Times New Roman" w:hAnsi="Times New Roman"/>
          <w:b/>
          <w:bCs/>
          <w:i/>
          <w:iCs/>
          <w:sz w:val="24"/>
          <w:szCs w:val="24"/>
          <w:lang w:val="id-ID"/>
        </w:rPr>
      </w:pPr>
      <w:r w:rsidRPr="0006640B">
        <w:rPr>
          <w:rFonts w:ascii="Times New Roman" w:hAnsi="Times New Roman"/>
          <w:b/>
          <w:bCs/>
          <w:i/>
          <w:iCs/>
          <w:sz w:val="24"/>
          <w:szCs w:val="24"/>
          <w:lang w:val="id-ID"/>
        </w:rPr>
        <w:lastRenderedPageBreak/>
        <w:t xml:space="preserve">Financial Target </w:t>
      </w:r>
    </w:p>
    <w:p w:rsidR="009215EC" w:rsidRPr="00B06DF9" w:rsidRDefault="009215EC" w:rsidP="00570127">
      <w:pPr>
        <w:autoSpaceDE w:val="0"/>
        <w:autoSpaceDN w:val="0"/>
        <w:adjustRightInd w:val="0"/>
        <w:spacing w:after="0" w:line="360" w:lineRule="auto"/>
        <w:ind w:left="1134" w:firstLine="993"/>
        <w:jc w:val="both"/>
        <w:rPr>
          <w:rFonts w:ascii="Times New Roman" w:hAnsi="Times New Roman"/>
          <w:sz w:val="24"/>
          <w:szCs w:val="24"/>
          <w:lang w:val="id-ID"/>
        </w:rPr>
      </w:pPr>
      <w:r w:rsidRPr="00B06DF9">
        <w:rPr>
          <w:rFonts w:ascii="Times New Roman" w:hAnsi="Times New Roman"/>
          <w:sz w:val="24"/>
          <w:szCs w:val="24"/>
          <w:lang w:val="id-ID"/>
        </w:rPr>
        <w:t xml:space="preserve">Pengukuran variabel ini berdasarkan penelitian Skousen </w:t>
      </w:r>
      <w:r w:rsidRPr="00B06DF9">
        <w:rPr>
          <w:rFonts w:ascii="Times New Roman" w:hAnsi="Times New Roman"/>
          <w:i/>
          <w:iCs/>
          <w:sz w:val="24"/>
          <w:szCs w:val="24"/>
          <w:lang w:val="id-ID"/>
        </w:rPr>
        <w:t xml:space="preserve">et al., </w:t>
      </w:r>
      <w:r w:rsidRPr="00B06DF9">
        <w:rPr>
          <w:rFonts w:ascii="Times New Roman" w:hAnsi="Times New Roman"/>
          <w:sz w:val="24"/>
          <w:szCs w:val="24"/>
          <w:lang w:val="id-ID"/>
        </w:rPr>
        <w:t>(2009) dengan rumus ROA yang dapat dihitung dengan rumus sebagai berikut :</w:t>
      </w:r>
    </w:p>
    <w:tbl>
      <w:tblPr>
        <w:tblW w:w="2509" w:type="dxa"/>
        <w:jc w:val="center"/>
        <w:tblLook w:val="04A0" w:firstRow="1" w:lastRow="0" w:firstColumn="1" w:lastColumn="0" w:noHBand="0" w:noVBand="1"/>
      </w:tblPr>
      <w:tblGrid>
        <w:gridCol w:w="976"/>
        <w:gridCol w:w="1533"/>
      </w:tblGrid>
      <w:tr w:rsidR="009215EC" w:rsidRPr="00B06DF9" w:rsidTr="009215EC">
        <w:trPr>
          <w:trHeight w:val="367"/>
          <w:jc w:val="center"/>
        </w:trPr>
        <w:tc>
          <w:tcPr>
            <w:tcW w:w="976"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eastAsia="Times New Roman" w:cs="Calibri"/>
                <w:i/>
                <w:color w:val="000000"/>
                <w:sz w:val="24"/>
                <w:szCs w:val="24"/>
              </w:rPr>
            </w:pPr>
            <w:r w:rsidRPr="00B06DF9">
              <w:rPr>
                <w:rFonts w:ascii="Times New Roman" w:eastAsia="Times New Roman" w:hAnsi="Times New Roman"/>
                <w:color w:val="000000"/>
                <w:sz w:val="24"/>
                <w:szCs w:val="24"/>
                <w:lang w:val="id-ID"/>
              </w:rPr>
              <w:t>ROA</w:t>
            </w:r>
            <w:r w:rsidRPr="00B06DF9">
              <w:rPr>
                <w:rFonts w:ascii="Times New Roman" w:eastAsia="Times New Roman" w:hAnsi="Times New Roman"/>
                <w:i/>
                <w:color w:val="000000"/>
                <w:sz w:val="24"/>
                <w:szCs w:val="24"/>
              </w:rPr>
              <w:t xml:space="preserve"> </w:t>
            </w:r>
            <w:r w:rsidRPr="00B06DF9">
              <w:rPr>
                <w:rFonts w:eastAsia="Times New Roman" w:cs="Calibri"/>
                <w:i/>
                <w:color w:val="000000"/>
                <w:sz w:val="24"/>
                <w:szCs w:val="24"/>
              </w:rPr>
              <w:t>=</w:t>
            </w:r>
          </w:p>
        </w:tc>
        <w:tc>
          <w:tcPr>
            <w:tcW w:w="1533"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Net Income</w:t>
            </w:r>
          </w:p>
        </w:tc>
      </w:tr>
      <w:tr w:rsidR="009215EC" w:rsidRPr="00B06DF9" w:rsidTr="009215EC">
        <w:trPr>
          <w:trHeight w:val="324"/>
          <w:jc w:val="center"/>
        </w:trPr>
        <w:tc>
          <w:tcPr>
            <w:tcW w:w="976" w:type="dxa"/>
            <w:vMerge/>
            <w:tcBorders>
              <w:top w:val="nil"/>
              <w:left w:val="nil"/>
              <w:bottom w:val="nil"/>
              <w:right w:val="nil"/>
            </w:tcBorders>
            <w:vAlign w:val="center"/>
            <w:hideMark/>
          </w:tcPr>
          <w:p w:rsidR="009215EC" w:rsidRPr="00B06DF9" w:rsidRDefault="009215EC" w:rsidP="00570127">
            <w:pPr>
              <w:spacing w:after="0" w:line="360" w:lineRule="auto"/>
              <w:jc w:val="center"/>
              <w:rPr>
                <w:rFonts w:eastAsia="Times New Roman" w:cs="Calibri"/>
                <w:i/>
                <w:color w:val="000000"/>
                <w:sz w:val="24"/>
                <w:szCs w:val="24"/>
              </w:rPr>
            </w:pPr>
          </w:p>
        </w:tc>
        <w:tc>
          <w:tcPr>
            <w:tcW w:w="1533"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Total Assets</w:t>
            </w:r>
          </w:p>
        </w:tc>
      </w:tr>
    </w:tbl>
    <w:p w:rsidR="009215EC" w:rsidRPr="00B06DF9" w:rsidRDefault="009215EC" w:rsidP="00570127">
      <w:pPr>
        <w:autoSpaceDE w:val="0"/>
        <w:autoSpaceDN w:val="0"/>
        <w:adjustRightInd w:val="0"/>
        <w:spacing w:after="0" w:line="360" w:lineRule="auto"/>
        <w:jc w:val="both"/>
        <w:rPr>
          <w:rFonts w:ascii="Times New Roman" w:hAnsi="Times New Roman"/>
          <w:sz w:val="24"/>
          <w:szCs w:val="24"/>
          <w:lang w:val="id-ID"/>
        </w:rPr>
      </w:pPr>
    </w:p>
    <w:p w:rsidR="009215EC" w:rsidRPr="00B06DF9" w:rsidRDefault="009215EC" w:rsidP="00570127">
      <w:pPr>
        <w:autoSpaceDE w:val="0"/>
        <w:autoSpaceDN w:val="0"/>
        <w:adjustRightInd w:val="0"/>
        <w:spacing w:after="0" w:line="360" w:lineRule="auto"/>
        <w:ind w:left="1418" w:hanging="284"/>
        <w:contextualSpacing/>
        <w:jc w:val="both"/>
        <w:rPr>
          <w:rFonts w:ascii="Times New Roman" w:hAnsi="Times New Roman"/>
          <w:b/>
          <w:bCs/>
          <w:i/>
          <w:iCs/>
          <w:sz w:val="24"/>
          <w:szCs w:val="24"/>
          <w:lang w:val="id-ID"/>
        </w:rPr>
      </w:pPr>
      <w:r>
        <w:rPr>
          <w:rFonts w:ascii="Times New Roman" w:hAnsi="Times New Roman"/>
          <w:b/>
          <w:bCs/>
          <w:i/>
          <w:iCs/>
          <w:sz w:val="24"/>
          <w:szCs w:val="24"/>
          <w:lang w:val="id-ID"/>
        </w:rPr>
        <w:t xml:space="preserve">3.1.2.1.4   </w:t>
      </w:r>
      <w:r w:rsidRPr="00B06DF9">
        <w:rPr>
          <w:rFonts w:ascii="Times New Roman" w:hAnsi="Times New Roman"/>
          <w:b/>
          <w:bCs/>
          <w:i/>
          <w:iCs/>
          <w:sz w:val="24"/>
          <w:szCs w:val="24"/>
          <w:lang w:val="id-ID"/>
        </w:rPr>
        <w:t>Nature of Industry</w:t>
      </w:r>
    </w:p>
    <w:p w:rsidR="009215EC" w:rsidRPr="00B06DF9" w:rsidRDefault="009215EC" w:rsidP="00570127">
      <w:pPr>
        <w:autoSpaceDE w:val="0"/>
        <w:autoSpaceDN w:val="0"/>
        <w:adjustRightInd w:val="0"/>
        <w:spacing w:after="0" w:line="360" w:lineRule="auto"/>
        <w:ind w:left="1134" w:firstLine="993"/>
        <w:jc w:val="both"/>
        <w:rPr>
          <w:rFonts w:ascii="Times New Roman" w:hAnsi="Times New Roman"/>
          <w:sz w:val="24"/>
          <w:szCs w:val="24"/>
          <w:lang w:val="id-ID"/>
        </w:rPr>
      </w:pPr>
      <w:r w:rsidRPr="00B06DF9">
        <w:rPr>
          <w:rFonts w:ascii="Times New Roman" w:hAnsi="Times New Roman"/>
          <w:i/>
          <w:iCs/>
          <w:sz w:val="24"/>
          <w:szCs w:val="24"/>
          <w:lang w:val="id-ID"/>
        </w:rPr>
        <w:t xml:space="preserve">Nature of industry </w:t>
      </w:r>
      <w:r w:rsidRPr="00B06DF9">
        <w:rPr>
          <w:rFonts w:ascii="Times New Roman" w:hAnsi="Times New Roman"/>
          <w:sz w:val="24"/>
          <w:szCs w:val="24"/>
          <w:lang w:val="id-ID"/>
        </w:rPr>
        <w:t>adalah keadaan ideal suatu perusahaan dalam industri.</w:t>
      </w:r>
      <w:r w:rsidR="00120853">
        <w:rPr>
          <w:rFonts w:ascii="Times New Roman" w:hAnsi="Times New Roman"/>
          <w:sz w:val="24"/>
          <w:szCs w:val="24"/>
          <w:lang w:val="id-ID"/>
        </w:rPr>
        <w:t xml:space="preserve">  </w:t>
      </w:r>
      <w:r w:rsidRPr="00B06DF9">
        <w:rPr>
          <w:rFonts w:ascii="Times New Roman" w:hAnsi="Times New Roman"/>
          <w:sz w:val="24"/>
          <w:szCs w:val="24"/>
          <w:lang w:val="id-ID"/>
        </w:rPr>
        <w:t xml:space="preserve">Pada penelitian ini </w:t>
      </w:r>
      <w:r w:rsidRPr="00B06DF9">
        <w:rPr>
          <w:rFonts w:ascii="Times New Roman" w:hAnsi="Times New Roman"/>
          <w:i/>
          <w:iCs/>
          <w:sz w:val="24"/>
          <w:szCs w:val="24"/>
          <w:lang w:val="id-ID"/>
        </w:rPr>
        <w:t>nature</w:t>
      </w:r>
      <w:r w:rsidRPr="00B06DF9">
        <w:rPr>
          <w:rFonts w:ascii="Times New Roman" w:hAnsi="Times New Roman"/>
          <w:b/>
          <w:bCs/>
          <w:i/>
          <w:iCs/>
          <w:sz w:val="24"/>
          <w:szCs w:val="24"/>
          <w:lang w:val="id-ID"/>
        </w:rPr>
        <w:t xml:space="preserve"> </w:t>
      </w:r>
      <w:r w:rsidRPr="00B06DF9">
        <w:rPr>
          <w:rFonts w:ascii="Times New Roman" w:hAnsi="Times New Roman"/>
          <w:i/>
          <w:iCs/>
          <w:sz w:val="24"/>
          <w:szCs w:val="24"/>
          <w:lang w:val="id-ID"/>
        </w:rPr>
        <w:t xml:space="preserve">of industry </w:t>
      </w:r>
      <w:r w:rsidRPr="00B06DF9">
        <w:rPr>
          <w:rFonts w:ascii="Times New Roman" w:hAnsi="Times New Roman"/>
          <w:sz w:val="24"/>
          <w:szCs w:val="24"/>
          <w:lang w:val="id-ID"/>
        </w:rPr>
        <w:t>dapat diukur dengan rasio total persediaan yang didasarkan pada</w:t>
      </w:r>
      <w:r w:rsidRPr="00B06DF9">
        <w:rPr>
          <w:rFonts w:ascii="Times New Roman" w:hAnsi="Times New Roman"/>
          <w:b/>
          <w:bCs/>
          <w:i/>
          <w:iCs/>
          <w:sz w:val="24"/>
          <w:szCs w:val="24"/>
          <w:lang w:val="id-ID"/>
        </w:rPr>
        <w:t xml:space="preserve"> </w:t>
      </w:r>
      <w:r w:rsidRPr="00B06DF9">
        <w:rPr>
          <w:rFonts w:ascii="Times New Roman" w:hAnsi="Times New Roman"/>
          <w:sz w:val="24"/>
          <w:szCs w:val="24"/>
          <w:lang w:val="id-ID"/>
        </w:rPr>
        <w:t xml:space="preserve">penelitian Skousen </w:t>
      </w:r>
      <w:r w:rsidRPr="00B06DF9">
        <w:rPr>
          <w:rFonts w:ascii="Times New Roman" w:hAnsi="Times New Roman"/>
          <w:i/>
          <w:iCs/>
          <w:sz w:val="24"/>
          <w:szCs w:val="24"/>
          <w:lang w:val="id-ID"/>
        </w:rPr>
        <w:t xml:space="preserve">et </w:t>
      </w:r>
      <w:r w:rsidRPr="00B06DF9">
        <w:rPr>
          <w:rFonts w:ascii="Times New Roman" w:hAnsi="Times New Roman"/>
          <w:sz w:val="24"/>
          <w:szCs w:val="24"/>
          <w:lang w:val="id-ID"/>
        </w:rPr>
        <w:t>al., (2009) dengan rumus :</w:t>
      </w:r>
    </w:p>
    <w:tbl>
      <w:tblPr>
        <w:tblW w:w="4452" w:type="dxa"/>
        <w:jc w:val="center"/>
        <w:tblLook w:val="04A0" w:firstRow="1" w:lastRow="0" w:firstColumn="1" w:lastColumn="0" w:noHBand="0" w:noVBand="1"/>
      </w:tblPr>
      <w:tblGrid>
        <w:gridCol w:w="1834"/>
        <w:gridCol w:w="2618"/>
      </w:tblGrid>
      <w:tr w:rsidR="009215EC" w:rsidRPr="00B06DF9" w:rsidTr="009215EC">
        <w:trPr>
          <w:trHeight w:val="367"/>
          <w:jc w:val="center"/>
        </w:trPr>
        <w:tc>
          <w:tcPr>
            <w:tcW w:w="1834" w:type="dxa"/>
            <w:vMerge w:val="restart"/>
            <w:tcBorders>
              <w:top w:val="nil"/>
              <w:left w:val="nil"/>
              <w:bottom w:val="nil"/>
              <w:right w:val="nil"/>
            </w:tcBorders>
            <w:shd w:val="clear" w:color="auto" w:fill="auto"/>
            <w:noWrap/>
            <w:vAlign w:val="center"/>
            <w:hideMark/>
          </w:tcPr>
          <w:p w:rsidR="009215EC" w:rsidRPr="00B06DF9" w:rsidRDefault="003D0A18" w:rsidP="00570127">
            <w:pPr>
              <w:spacing w:after="0" w:line="360" w:lineRule="auto"/>
              <w:jc w:val="center"/>
              <w:rPr>
                <w:rFonts w:eastAsia="Times New Roman" w:cs="Calibri"/>
                <w:i/>
                <w:color w:val="000000"/>
                <w:sz w:val="24"/>
                <w:szCs w:val="24"/>
              </w:rPr>
            </w:pPr>
            <w:r>
              <w:rPr>
                <w:rFonts w:ascii="Times New Roman" w:eastAsia="Times New Roman" w:hAnsi="Times New Roman"/>
                <w:color w:val="000000"/>
                <w:sz w:val="24"/>
                <w:szCs w:val="24"/>
                <w:lang w:val="id-ID"/>
              </w:rPr>
              <w:t>Inventory</w:t>
            </w:r>
            <w:r w:rsidR="009215EC" w:rsidRPr="00B06DF9">
              <w:rPr>
                <w:rFonts w:ascii="Times New Roman" w:eastAsia="Times New Roman" w:hAnsi="Times New Roman"/>
                <w:i/>
                <w:color w:val="000000"/>
                <w:sz w:val="24"/>
                <w:szCs w:val="24"/>
              </w:rPr>
              <w:t xml:space="preserve"> </w:t>
            </w:r>
            <w:r w:rsidR="009215EC" w:rsidRPr="00B06DF9">
              <w:rPr>
                <w:rFonts w:eastAsia="Times New Roman" w:cs="Calibri"/>
                <w:i/>
                <w:color w:val="000000"/>
                <w:sz w:val="24"/>
                <w:szCs w:val="24"/>
              </w:rPr>
              <w:t>=</w:t>
            </w:r>
          </w:p>
        </w:tc>
        <w:tc>
          <w:tcPr>
            <w:tcW w:w="2618"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Inventory</w:t>
            </w:r>
            <w:r w:rsidRPr="00B06DF9">
              <w:rPr>
                <w:rFonts w:ascii="Times New Roman" w:eastAsia="Times New Roman" w:hAnsi="Times New Roman"/>
                <w:color w:val="000000"/>
                <w:sz w:val="24"/>
                <w:szCs w:val="24"/>
                <w:vertAlign w:val="subscript"/>
              </w:rPr>
              <w:t>t</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Inventory</w:t>
            </w:r>
            <w:r w:rsidRPr="00B06DF9">
              <w:rPr>
                <w:rFonts w:ascii="Times New Roman" w:eastAsia="Times New Roman" w:hAnsi="Times New Roman"/>
                <w:color w:val="000000"/>
                <w:sz w:val="24"/>
                <w:szCs w:val="24"/>
                <w:vertAlign w:val="subscript"/>
              </w:rPr>
              <w:t>t</w:t>
            </w:r>
            <w:r w:rsidRPr="00B06DF9">
              <w:rPr>
                <w:rFonts w:ascii="Times New Roman" w:eastAsia="Times New Roman" w:hAnsi="Times New Roman"/>
                <w:color w:val="000000"/>
                <w:sz w:val="24"/>
                <w:szCs w:val="24"/>
                <w:vertAlign w:val="subscript"/>
                <w:lang w:val="id-ID"/>
              </w:rPr>
              <w:t>-1</w:t>
            </w:r>
          </w:p>
        </w:tc>
      </w:tr>
      <w:tr w:rsidR="009215EC" w:rsidRPr="00B06DF9" w:rsidTr="009215EC">
        <w:trPr>
          <w:trHeight w:val="324"/>
          <w:jc w:val="center"/>
        </w:trPr>
        <w:tc>
          <w:tcPr>
            <w:tcW w:w="1834" w:type="dxa"/>
            <w:vMerge/>
            <w:tcBorders>
              <w:top w:val="nil"/>
              <w:left w:val="nil"/>
              <w:bottom w:val="nil"/>
              <w:right w:val="nil"/>
            </w:tcBorders>
            <w:vAlign w:val="center"/>
            <w:hideMark/>
          </w:tcPr>
          <w:p w:rsidR="009215EC" w:rsidRPr="00B06DF9" w:rsidRDefault="009215EC" w:rsidP="00570127">
            <w:pPr>
              <w:spacing w:after="0" w:line="360" w:lineRule="auto"/>
              <w:jc w:val="center"/>
              <w:rPr>
                <w:rFonts w:eastAsia="Times New Roman" w:cs="Calibri"/>
                <w:i/>
                <w:color w:val="000000"/>
                <w:sz w:val="24"/>
                <w:szCs w:val="24"/>
              </w:rPr>
            </w:pPr>
          </w:p>
        </w:tc>
        <w:tc>
          <w:tcPr>
            <w:tcW w:w="2618"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Sales</w:t>
            </w:r>
            <w:r w:rsidRPr="00B06DF9">
              <w:rPr>
                <w:rFonts w:ascii="Times New Roman" w:eastAsia="Times New Roman" w:hAnsi="Times New Roman"/>
                <w:color w:val="000000"/>
                <w:sz w:val="24"/>
                <w:szCs w:val="24"/>
                <w:vertAlign w:val="subscript"/>
              </w:rPr>
              <w:t>t</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w:t>
            </w:r>
            <w:r w:rsidRPr="00B06DF9">
              <w:rPr>
                <w:rFonts w:ascii="Times New Roman" w:eastAsia="Times New Roman" w:hAnsi="Times New Roman"/>
                <w:color w:val="000000"/>
                <w:sz w:val="24"/>
                <w:szCs w:val="24"/>
              </w:rPr>
              <w:t xml:space="preserve"> Sales</w:t>
            </w:r>
            <w:r w:rsidRPr="00B06DF9">
              <w:rPr>
                <w:rFonts w:ascii="Times New Roman" w:eastAsia="Times New Roman" w:hAnsi="Times New Roman"/>
                <w:color w:val="000000"/>
                <w:sz w:val="24"/>
                <w:szCs w:val="24"/>
                <w:vertAlign w:val="subscript"/>
              </w:rPr>
              <w:t>t-1</w:t>
            </w:r>
          </w:p>
        </w:tc>
      </w:tr>
    </w:tbl>
    <w:p w:rsidR="009215EC" w:rsidRPr="00B06DF9" w:rsidRDefault="009215EC" w:rsidP="00570127">
      <w:pPr>
        <w:autoSpaceDE w:val="0"/>
        <w:autoSpaceDN w:val="0"/>
        <w:adjustRightInd w:val="0"/>
        <w:spacing w:after="0" w:line="360" w:lineRule="auto"/>
        <w:rPr>
          <w:rFonts w:ascii="Times New Roman" w:hAnsi="Times New Roman"/>
          <w:b/>
          <w:bCs/>
          <w:i/>
          <w:iCs/>
          <w:sz w:val="24"/>
          <w:szCs w:val="24"/>
          <w:lang w:val="id-ID"/>
        </w:rPr>
      </w:pPr>
    </w:p>
    <w:p w:rsidR="009215EC" w:rsidRPr="008C372C" w:rsidRDefault="009215EC" w:rsidP="00570127">
      <w:pPr>
        <w:pStyle w:val="ListParagraph"/>
        <w:numPr>
          <w:ilvl w:val="4"/>
          <w:numId w:val="25"/>
        </w:numPr>
        <w:autoSpaceDE w:val="0"/>
        <w:autoSpaceDN w:val="0"/>
        <w:adjustRightInd w:val="0"/>
        <w:spacing w:after="0" w:line="360" w:lineRule="auto"/>
        <w:ind w:left="1418" w:hanging="284"/>
        <w:jc w:val="both"/>
        <w:rPr>
          <w:rFonts w:ascii="Times New Roman" w:hAnsi="Times New Roman"/>
          <w:b/>
          <w:bCs/>
          <w:i/>
          <w:iCs/>
          <w:sz w:val="24"/>
          <w:szCs w:val="24"/>
          <w:lang w:val="id-ID"/>
        </w:rPr>
      </w:pPr>
      <w:r w:rsidRPr="008C372C">
        <w:rPr>
          <w:rFonts w:ascii="Times New Roman" w:hAnsi="Times New Roman"/>
          <w:b/>
          <w:bCs/>
          <w:i/>
          <w:iCs/>
          <w:sz w:val="24"/>
          <w:szCs w:val="24"/>
          <w:lang w:val="id-ID"/>
        </w:rPr>
        <w:t xml:space="preserve"> Ineffective Monitoring </w:t>
      </w:r>
    </w:p>
    <w:p w:rsidR="009215EC" w:rsidRPr="00B06DF9" w:rsidRDefault="009215EC" w:rsidP="00570127">
      <w:pPr>
        <w:autoSpaceDE w:val="0"/>
        <w:autoSpaceDN w:val="0"/>
        <w:adjustRightInd w:val="0"/>
        <w:spacing w:after="0" w:line="360" w:lineRule="auto"/>
        <w:ind w:left="1134" w:firstLine="993"/>
        <w:contextualSpacing/>
        <w:jc w:val="both"/>
        <w:rPr>
          <w:rFonts w:ascii="Times New Roman" w:hAnsi="Times New Roman"/>
          <w:sz w:val="24"/>
          <w:szCs w:val="24"/>
          <w:lang w:val="id-ID"/>
        </w:rPr>
      </w:pPr>
      <w:r>
        <w:rPr>
          <w:rFonts w:ascii="Times New Roman" w:hAnsi="Times New Roman"/>
          <w:sz w:val="24"/>
          <w:szCs w:val="24"/>
          <w:lang w:val="id-ID"/>
        </w:rPr>
        <w:t>Kecurangan</w:t>
      </w:r>
      <w:r w:rsidRPr="00B06DF9">
        <w:rPr>
          <w:rFonts w:ascii="Times New Roman" w:hAnsi="Times New Roman"/>
          <w:i/>
          <w:iCs/>
          <w:sz w:val="24"/>
          <w:szCs w:val="24"/>
          <w:lang w:val="id-ID"/>
        </w:rPr>
        <w:t xml:space="preserve"> </w:t>
      </w:r>
      <w:r>
        <w:rPr>
          <w:rFonts w:ascii="Times New Roman" w:hAnsi="Times New Roman"/>
          <w:sz w:val="24"/>
          <w:szCs w:val="24"/>
          <w:lang w:val="id-ID"/>
        </w:rPr>
        <w:t xml:space="preserve">dapat terjadi karena </w:t>
      </w:r>
      <w:r w:rsidRPr="001B6EF1">
        <w:rPr>
          <w:rFonts w:ascii="Times New Roman" w:hAnsi="Times New Roman"/>
          <w:sz w:val="24"/>
          <w:szCs w:val="24"/>
          <w:lang w:val="id-ID"/>
        </w:rPr>
        <w:t>dominasi manaj</w:t>
      </w:r>
      <w:r w:rsidR="00120853">
        <w:rPr>
          <w:rFonts w:ascii="Times New Roman" w:hAnsi="Times New Roman"/>
          <w:sz w:val="24"/>
          <w:szCs w:val="24"/>
          <w:lang w:val="id-ID"/>
        </w:rPr>
        <w:t>emen oleh</w:t>
      </w:r>
      <w:r>
        <w:rPr>
          <w:rFonts w:ascii="Times New Roman" w:hAnsi="Times New Roman"/>
          <w:sz w:val="24"/>
          <w:szCs w:val="24"/>
          <w:lang w:val="id-ID"/>
        </w:rPr>
        <w:t xml:space="preserve"> individu atau </w:t>
      </w:r>
      <w:r w:rsidRPr="001B6EF1">
        <w:rPr>
          <w:rFonts w:ascii="Times New Roman" w:hAnsi="Times New Roman"/>
          <w:sz w:val="24"/>
          <w:szCs w:val="24"/>
          <w:lang w:val="id-ID"/>
        </w:rPr>
        <w:t>kelompok kecil, tanpa adanya pengendal</w:t>
      </w:r>
      <w:r>
        <w:rPr>
          <w:rFonts w:ascii="Times New Roman" w:hAnsi="Times New Roman"/>
          <w:sz w:val="24"/>
          <w:szCs w:val="24"/>
          <w:lang w:val="id-ID"/>
        </w:rPr>
        <w:t xml:space="preserve">ian yang mengkompensasi kondisi </w:t>
      </w:r>
      <w:r w:rsidRPr="001B6EF1">
        <w:rPr>
          <w:rFonts w:ascii="Times New Roman" w:hAnsi="Times New Roman"/>
          <w:sz w:val="24"/>
          <w:szCs w:val="24"/>
          <w:lang w:val="id-ID"/>
        </w:rPr>
        <w:t>tersebut, seperti pengawasan oleh dewan komisaris atau komite audit.</w:t>
      </w:r>
      <w:r w:rsidR="0006640B">
        <w:rPr>
          <w:rFonts w:ascii="Times New Roman" w:hAnsi="Times New Roman"/>
          <w:sz w:val="24"/>
          <w:szCs w:val="24"/>
          <w:lang w:val="id-ID"/>
        </w:rPr>
        <w:t xml:space="preserve"> P</w:t>
      </w:r>
      <w:r w:rsidRPr="00B06DF9">
        <w:rPr>
          <w:rFonts w:ascii="Times New Roman" w:hAnsi="Times New Roman"/>
          <w:sz w:val="24"/>
          <w:szCs w:val="24"/>
          <w:lang w:val="id-ID"/>
        </w:rPr>
        <w:t xml:space="preserve">enelitian ini memproksikan </w:t>
      </w:r>
      <w:r w:rsidRPr="00B06DF9">
        <w:rPr>
          <w:rFonts w:ascii="Times New Roman" w:hAnsi="Times New Roman"/>
          <w:i/>
          <w:iCs/>
          <w:sz w:val="24"/>
          <w:szCs w:val="24"/>
          <w:lang w:val="id-ID"/>
        </w:rPr>
        <w:t xml:space="preserve">ineffective monitoring </w:t>
      </w:r>
      <w:r w:rsidRPr="00B06DF9">
        <w:rPr>
          <w:rFonts w:ascii="Times New Roman" w:hAnsi="Times New Roman"/>
          <w:sz w:val="24"/>
          <w:szCs w:val="24"/>
          <w:lang w:val="id-ID"/>
        </w:rPr>
        <w:t>pada rasio jumlah komisaris independen (IND). IND yang didasarkan pada</w:t>
      </w:r>
      <w:r w:rsidRPr="00B06DF9">
        <w:rPr>
          <w:rFonts w:ascii="Times New Roman" w:hAnsi="Times New Roman"/>
          <w:b/>
          <w:bCs/>
          <w:i/>
          <w:iCs/>
          <w:sz w:val="24"/>
          <w:szCs w:val="24"/>
          <w:lang w:val="id-ID"/>
        </w:rPr>
        <w:t xml:space="preserve"> </w:t>
      </w:r>
      <w:r w:rsidRPr="00B06DF9">
        <w:rPr>
          <w:rFonts w:ascii="Times New Roman" w:hAnsi="Times New Roman"/>
          <w:sz w:val="24"/>
          <w:szCs w:val="24"/>
          <w:lang w:val="id-ID"/>
        </w:rPr>
        <w:t xml:space="preserve">penelitian Skousen </w:t>
      </w:r>
      <w:r w:rsidRPr="00B06DF9">
        <w:rPr>
          <w:rFonts w:ascii="Times New Roman" w:hAnsi="Times New Roman"/>
          <w:i/>
          <w:iCs/>
          <w:sz w:val="24"/>
          <w:szCs w:val="24"/>
          <w:lang w:val="id-ID"/>
        </w:rPr>
        <w:t xml:space="preserve">et al </w:t>
      </w:r>
      <w:r w:rsidRPr="00B06DF9">
        <w:rPr>
          <w:rFonts w:ascii="Times New Roman" w:hAnsi="Times New Roman"/>
          <w:sz w:val="24"/>
          <w:szCs w:val="24"/>
          <w:lang w:val="id-ID"/>
        </w:rPr>
        <w:t>(2009) dihitung dengan rumus:</w:t>
      </w:r>
    </w:p>
    <w:tbl>
      <w:tblPr>
        <w:tblW w:w="5061" w:type="dxa"/>
        <w:jc w:val="center"/>
        <w:tblLook w:val="04A0" w:firstRow="1" w:lastRow="0" w:firstColumn="1" w:lastColumn="0" w:noHBand="0" w:noVBand="1"/>
      </w:tblPr>
      <w:tblGrid>
        <w:gridCol w:w="1123"/>
        <w:gridCol w:w="4085"/>
      </w:tblGrid>
      <w:tr w:rsidR="009215EC" w:rsidRPr="00B06DF9" w:rsidTr="009215EC">
        <w:trPr>
          <w:trHeight w:val="367"/>
          <w:jc w:val="center"/>
        </w:trPr>
        <w:tc>
          <w:tcPr>
            <w:tcW w:w="976"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eastAsia="Times New Roman" w:cs="Calibri"/>
                <w:i/>
                <w:color w:val="000000"/>
                <w:sz w:val="24"/>
                <w:szCs w:val="24"/>
              </w:rPr>
            </w:pPr>
            <w:r w:rsidRPr="00B06DF9">
              <w:rPr>
                <w:rFonts w:ascii="Times New Roman" w:eastAsia="Times New Roman" w:hAnsi="Times New Roman"/>
                <w:color w:val="000000"/>
                <w:sz w:val="24"/>
                <w:szCs w:val="24"/>
              </w:rPr>
              <w:t>I</w:t>
            </w:r>
            <w:r w:rsidR="003D0A18">
              <w:rPr>
                <w:rFonts w:ascii="Times New Roman" w:eastAsia="Times New Roman" w:hAnsi="Times New Roman"/>
                <w:color w:val="000000"/>
                <w:sz w:val="24"/>
                <w:szCs w:val="24"/>
                <w:lang w:val="id-ID"/>
              </w:rPr>
              <w:t xml:space="preserve">ndep Commiss </w:t>
            </w:r>
            <w:r w:rsidRPr="00B06DF9">
              <w:rPr>
                <w:rFonts w:ascii="Times New Roman" w:eastAsia="Times New Roman" w:hAnsi="Times New Roman"/>
                <w:i/>
                <w:color w:val="000000"/>
                <w:sz w:val="24"/>
                <w:szCs w:val="24"/>
              </w:rPr>
              <w:t xml:space="preserve"> </w:t>
            </w:r>
            <w:r w:rsidRPr="00B06DF9">
              <w:rPr>
                <w:rFonts w:eastAsia="Times New Roman" w:cs="Calibri"/>
                <w:i/>
                <w:color w:val="000000"/>
                <w:sz w:val="24"/>
                <w:szCs w:val="24"/>
              </w:rPr>
              <w:t>=</w:t>
            </w:r>
          </w:p>
        </w:tc>
        <w:tc>
          <w:tcPr>
            <w:tcW w:w="4085" w:type="dxa"/>
            <w:tcBorders>
              <w:top w:val="nil"/>
              <w:left w:val="nil"/>
              <w:bottom w:val="single" w:sz="4" w:space="0" w:color="auto"/>
              <w:right w:val="nil"/>
            </w:tcBorders>
            <w:shd w:val="clear" w:color="auto" w:fill="auto"/>
            <w:noWrap/>
            <w:vAlign w:val="bottom"/>
            <w:hideMark/>
          </w:tcPr>
          <w:p w:rsidR="009215EC" w:rsidRPr="00B06DF9" w:rsidRDefault="00C51058" w:rsidP="00570127">
            <w:pPr>
              <w:spacing w:after="0" w:line="360" w:lineRule="auto"/>
              <w:jc w:val="center"/>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 xml:space="preserve">Jml </w:t>
            </w:r>
            <w:r w:rsidR="003D0A18">
              <w:rPr>
                <w:rFonts w:ascii="Times New Roman" w:eastAsia="Times New Roman" w:hAnsi="Times New Roman"/>
                <w:color w:val="000000"/>
                <w:sz w:val="24"/>
                <w:szCs w:val="24"/>
                <w:lang w:val="id-ID"/>
              </w:rPr>
              <w:t xml:space="preserve"> </w:t>
            </w:r>
            <w:r w:rsidR="009215EC" w:rsidRPr="00B06DF9">
              <w:rPr>
                <w:rFonts w:ascii="Times New Roman" w:eastAsia="Times New Roman" w:hAnsi="Times New Roman"/>
                <w:color w:val="000000"/>
                <w:sz w:val="24"/>
                <w:szCs w:val="24"/>
                <w:lang w:val="id-ID"/>
              </w:rPr>
              <w:t>komisaris independen</w:t>
            </w:r>
          </w:p>
        </w:tc>
      </w:tr>
      <w:tr w:rsidR="009215EC" w:rsidRPr="00B06DF9" w:rsidTr="009215EC">
        <w:trPr>
          <w:trHeight w:val="324"/>
          <w:jc w:val="center"/>
        </w:trPr>
        <w:tc>
          <w:tcPr>
            <w:tcW w:w="976" w:type="dxa"/>
            <w:vMerge/>
            <w:tcBorders>
              <w:top w:val="nil"/>
              <w:left w:val="nil"/>
              <w:bottom w:val="nil"/>
              <w:right w:val="nil"/>
            </w:tcBorders>
            <w:vAlign w:val="center"/>
            <w:hideMark/>
          </w:tcPr>
          <w:p w:rsidR="009215EC" w:rsidRPr="00B06DF9" w:rsidRDefault="009215EC" w:rsidP="00570127">
            <w:pPr>
              <w:spacing w:after="0" w:line="360" w:lineRule="auto"/>
              <w:jc w:val="center"/>
              <w:rPr>
                <w:rFonts w:eastAsia="Times New Roman" w:cs="Calibri"/>
                <w:i/>
                <w:color w:val="000000"/>
                <w:sz w:val="24"/>
                <w:szCs w:val="24"/>
              </w:rPr>
            </w:pPr>
          </w:p>
        </w:tc>
        <w:tc>
          <w:tcPr>
            <w:tcW w:w="4085" w:type="dxa"/>
            <w:tcBorders>
              <w:top w:val="nil"/>
              <w:left w:val="nil"/>
              <w:bottom w:val="nil"/>
              <w:right w:val="nil"/>
            </w:tcBorders>
            <w:shd w:val="clear" w:color="auto" w:fill="auto"/>
            <w:noWrap/>
            <w:vAlign w:val="bottom"/>
            <w:hideMark/>
          </w:tcPr>
          <w:p w:rsidR="009215EC" w:rsidRPr="00B06DF9" w:rsidRDefault="003D0A18" w:rsidP="00570127">
            <w:pPr>
              <w:spacing w:after="0" w:line="360" w:lineRule="auto"/>
              <w:jc w:val="center"/>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 xml:space="preserve">Jml   </w:t>
            </w:r>
            <w:r w:rsidR="009215EC" w:rsidRPr="00B06DF9">
              <w:rPr>
                <w:rFonts w:ascii="Times New Roman" w:eastAsia="Times New Roman" w:hAnsi="Times New Roman"/>
                <w:color w:val="000000"/>
                <w:sz w:val="24"/>
                <w:szCs w:val="24"/>
                <w:lang w:val="id-ID"/>
              </w:rPr>
              <w:t xml:space="preserve"> total dewan komisaris</w:t>
            </w:r>
          </w:p>
        </w:tc>
      </w:tr>
    </w:tbl>
    <w:p w:rsidR="009215EC" w:rsidRPr="00B06DF9" w:rsidRDefault="009215EC" w:rsidP="00570127">
      <w:pPr>
        <w:autoSpaceDE w:val="0"/>
        <w:autoSpaceDN w:val="0"/>
        <w:adjustRightInd w:val="0"/>
        <w:spacing w:after="0" w:line="360" w:lineRule="auto"/>
        <w:rPr>
          <w:rFonts w:ascii="Times New Roman" w:hAnsi="Times New Roman"/>
          <w:sz w:val="24"/>
          <w:szCs w:val="24"/>
          <w:lang w:val="id-ID"/>
        </w:rPr>
      </w:pPr>
    </w:p>
    <w:p w:rsidR="009215EC" w:rsidRPr="008C372C" w:rsidRDefault="009215EC" w:rsidP="00570127">
      <w:pPr>
        <w:pStyle w:val="ListParagraph"/>
        <w:numPr>
          <w:ilvl w:val="4"/>
          <w:numId w:val="25"/>
        </w:numPr>
        <w:autoSpaceDE w:val="0"/>
        <w:autoSpaceDN w:val="0"/>
        <w:adjustRightInd w:val="0"/>
        <w:spacing w:after="0" w:line="360" w:lineRule="auto"/>
        <w:ind w:left="1418" w:hanging="284"/>
        <w:jc w:val="both"/>
        <w:rPr>
          <w:rFonts w:ascii="Times New Roman" w:hAnsi="Times New Roman"/>
          <w:b/>
          <w:bCs/>
          <w:sz w:val="24"/>
          <w:szCs w:val="24"/>
          <w:lang w:val="id-ID"/>
        </w:rPr>
      </w:pPr>
      <w:r w:rsidRPr="008C372C">
        <w:rPr>
          <w:rFonts w:ascii="Times New Roman" w:hAnsi="Times New Roman"/>
          <w:b/>
          <w:bCs/>
          <w:i/>
          <w:sz w:val="24"/>
          <w:szCs w:val="24"/>
          <w:lang w:val="id-ID"/>
        </w:rPr>
        <w:t>Auditor Change</w:t>
      </w:r>
    </w:p>
    <w:p w:rsidR="009215EC" w:rsidRDefault="009215EC" w:rsidP="00570127">
      <w:pPr>
        <w:autoSpaceDE w:val="0"/>
        <w:autoSpaceDN w:val="0"/>
        <w:adjustRightInd w:val="0"/>
        <w:spacing w:after="0" w:line="360" w:lineRule="auto"/>
        <w:ind w:left="1134" w:firstLine="993"/>
        <w:contextualSpacing/>
        <w:jc w:val="both"/>
        <w:rPr>
          <w:rFonts w:ascii="Times New Roman" w:hAnsi="Times New Roman"/>
          <w:sz w:val="24"/>
          <w:szCs w:val="24"/>
          <w:lang w:val="id-ID"/>
        </w:rPr>
      </w:pPr>
      <w:r>
        <w:rPr>
          <w:rFonts w:ascii="Times New Roman" w:hAnsi="Times New Roman"/>
          <w:sz w:val="24"/>
          <w:szCs w:val="24"/>
          <w:lang w:val="id-ID"/>
        </w:rPr>
        <w:t xml:space="preserve">Perusahaan yang melakukan </w:t>
      </w:r>
      <w:r w:rsidRPr="00A44F07">
        <w:rPr>
          <w:rFonts w:ascii="Times New Roman" w:hAnsi="Times New Roman"/>
          <w:sz w:val="24"/>
          <w:szCs w:val="24"/>
          <w:lang w:val="id-ID"/>
        </w:rPr>
        <w:t>kecurangan biasanya lebih sering melakukan pergantian auditor karena</w:t>
      </w:r>
      <w:r>
        <w:rPr>
          <w:rFonts w:ascii="Times New Roman" w:hAnsi="Times New Roman"/>
          <w:sz w:val="24"/>
          <w:szCs w:val="24"/>
          <w:lang w:val="id-ID"/>
        </w:rPr>
        <w:t xml:space="preserve"> </w:t>
      </w:r>
      <w:r w:rsidRPr="00A44F07">
        <w:rPr>
          <w:rFonts w:ascii="Times New Roman" w:hAnsi="Times New Roman"/>
          <w:sz w:val="24"/>
          <w:szCs w:val="24"/>
          <w:lang w:val="id-ID"/>
        </w:rPr>
        <w:t>manajemen berusaha mengurangi kemungkinan pendeteksian oleh auditor lama</w:t>
      </w:r>
      <w:r>
        <w:rPr>
          <w:rFonts w:ascii="Times New Roman" w:hAnsi="Times New Roman"/>
          <w:sz w:val="24"/>
          <w:szCs w:val="24"/>
          <w:lang w:val="id-ID"/>
        </w:rPr>
        <w:t>.</w:t>
      </w:r>
      <w:r w:rsidRPr="00B06DF9">
        <w:rPr>
          <w:rFonts w:ascii="Times New Roman" w:hAnsi="Times New Roman"/>
          <w:sz w:val="24"/>
          <w:szCs w:val="24"/>
          <w:lang w:val="id-ID"/>
        </w:rPr>
        <w:t xml:space="preserve"> Oleh karena itu, penelitian ini memproksikan Rationalization dengan pergantian kantor akuntan </w:t>
      </w:r>
      <w:r w:rsidRPr="00B06DF9">
        <w:rPr>
          <w:rFonts w:ascii="Times New Roman" w:hAnsi="Times New Roman"/>
          <w:sz w:val="24"/>
          <w:szCs w:val="24"/>
          <w:lang w:val="id-ID"/>
        </w:rPr>
        <w:lastRenderedPageBreak/>
        <w:t>publik (ΔCPA) yang diukur dengan variabel dummy dimana apabila terdapat perubahan kantor akuntan publik selama periode 2014-2016 maka diberi kode 1, sebaliknya apabila tidak terdapat perubahan kantor akuntan publik selama periode 2014-2016 maka dib</w:t>
      </w:r>
      <w:r>
        <w:rPr>
          <w:rFonts w:ascii="Times New Roman" w:hAnsi="Times New Roman"/>
          <w:sz w:val="24"/>
          <w:szCs w:val="24"/>
          <w:lang w:val="id-ID"/>
        </w:rPr>
        <w:t>eri kode 0 (Lou dan Wang, 2009)</w:t>
      </w:r>
    </w:p>
    <w:p w:rsidR="00D85069" w:rsidRPr="008C372C" w:rsidRDefault="00D85069" w:rsidP="00570127">
      <w:pPr>
        <w:autoSpaceDE w:val="0"/>
        <w:autoSpaceDN w:val="0"/>
        <w:adjustRightInd w:val="0"/>
        <w:spacing w:after="0" w:line="360" w:lineRule="auto"/>
        <w:ind w:left="1134" w:firstLine="993"/>
        <w:contextualSpacing/>
        <w:jc w:val="both"/>
        <w:rPr>
          <w:rFonts w:ascii="Times New Roman" w:hAnsi="Times New Roman"/>
          <w:sz w:val="24"/>
          <w:szCs w:val="24"/>
          <w:lang w:val="id-ID"/>
        </w:rPr>
      </w:pPr>
    </w:p>
    <w:p w:rsidR="009215EC" w:rsidRPr="008C372C" w:rsidRDefault="009215EC" w:rsidP="00570127">
      <w:pPr>
        <w:pStyle w:val="ListParagraph"/>
        <w:numPr>
          <w:ilvl w:val="3"/>
          <w:numId w:val="25"/>
        </w:numPr>
        <w:autoSpaceDE w:val="0"/>
        <w:autoSpaceDN w:val="0"/>
        <w:adjustRightInd w:val="0"/>
        <w:spacing w:after="0" w:line="360" w:lineRule="auto"/>
        <w:ind w:left="1134" w:hanging="708"/>
        <w:jc w:val="both"/>
        <w:rPr>
          <w:rFonts w:ascii="Times New Roman" w:hAnsi="Times New Roman"/>
          <w:sz w:val="24"/>
          <w:szCs w:val="24"/>
          <w:lang w:val="id-ID"/>
        </w:rPr>
      </w:pPr>
      <w:r w:rsidRPr="008C372C">
        <w:rPr>
          <w:rFonts w:ascii="Times New Roman" w:hAnsi="Times New Roman"/>
          <w:b/>
          <w:sz w:val="24"/>
          <w:szCs w:val="24"/>
          <w:lang w:val="id-ID"/>
        </w:rPr>
        <w:t>Variabel Dependen</w:t>
      </w:r>
    </w:p>
    <w:p w:rsidR="009215EC" w:rsidRPr="003B712A" w:rsidRDefault="009215EC" w:rsidP="00570127">
      <w:pPr>
        <w:pStyle w:val="ListParagraph"/>
        <w:numPr>
          <w:ilvl w:val="4"/>
          <w:numId w:val="26"/>
        </w:numPr>
        <w:spacing w:after="0" w:line="360" w:lineRule="auto"/>
        <w:ind w:left="1418" w:hanging="284"/>
        <w:jc w:val="both"/>
        <w:rPr>
          <w:rFonts w:ascii="Times New Roman" w:hAnsi="Times New Roman"/>
          <w:b/>
          <w:bCs/>
          <w:i/>
          <w:sz w:val="24"/>
          <w:szCs w:val="24"/>
        </w:rPr>
      </w:pPr>
      <w:r w:rsidRPr="003B712A">
        <w:rPr>
          <w:rFonts w:ascii="Times New Roman" w:hAnsi="Times New Roman"/>
          <w:b/>
          <w:bCs/>
          <w:i/>
          <w:sz w:val="24"/>
          <w:szCs w:val="24"/>
          <w:lang w:val="id-ID"/>
        </w:rPr>
        <w:t>Financial Statement Fraud</w:t>
      </w:r>
    </w:p>
    <w:p w:rsidR="009215EC" w:rsidRDefault="009215EC" w:rsidP="00570127">
      <w:pPr>
        <w:spacing w:after="0" w:line="360" w:lineRule="auto"/>
        <w:ind w:left="1134" w:firstLine="993"/>
        <w:contextualSpacing/>
        <w:jc w:val="both"/>
        <w:rPr>
          <w:rFonts w:ascii="Times New Roman" w:hAnsi="Times New Roman"/>
          <w:bCs/>
          <w:sz w:val="24"/>
          <w:szCs w:val="24"/>
          <w:lang w:val="id-ID"/>
        </w:rPr>
      </w:pPr>
      <w:r w:rsidRPr="00B06DF9">
        <w:rPr>
          <w:rFonts w:ascii="Times New Roman" w:hAnsi="Times New Roman"/>
          <w:bCs/>
          <w:sz w:val="24"/>
          <w:szCs w:val="24"/>
          <w:lang w:val="id-ID"/>
        </w:rPr>
        <w:t xml:space="preserve">Variabel dependen dalam penelitian ini adalah </w:t>
      </w:r>
      <w:r w:rsidRPr="00B06DF9">
        <w:rPr>
          <w:rFonts w:ascii="Times New Roman" w:hAnsi="Times New Roman"/>
          <w:bCs/>
          <w:i/>
          <w:iCs/>
          <w:sz w:val="24"/>
          <w:szCs w:val="24"/>
          <w:lang w:val="id-ID"/>
        </w:rPr>
        <w:t>financial statement fraud</w:t>
      </w:r>
      <w:r w:rsidRPr="00B06DF9">
        <w:rPr>
          <w:rFonts w:ascii="Times New Roman" w:hAnsi="Times New Roman"/>
          <w:bCs/>
          <w:sz w:val="24"/>
          <w:szCs w:val="24"/>
          <w:lang w:val="id-ID"/>
        </w:rPr>
        <w:t xml:space="preserve">. Metode yang digunakan untuk mengklasifikasikan perusahaan </w:t>
      </w:r>
      <w:r w:rsidRPr="00B06DF9">
        <w:rPr>
          <w:rFonts w:ascii="Times New Roman" w:hAnsi="Times New Roman"/>
          <w:bCs/>
          <w:i/>
          <w:iCs/>
          <w:sz w:val="24"/>
          <w:szCs w:val="24"/>
          <w:lang w:val="id-ID"/>
        </w:rPr>
        <w:t xml:space="preserve">fraud </w:t>
      </w:r>
      <w:r w:rsidRPr="00B06DF9">
        <w:rPr>
          <w:rFonts w:ascii="Times New Roman" w:hAnsi="Times New Roman"/>
          <w:bCs/>
          <w:sz w:val="24"/>
          <w:szCs w:val="24"/>
          <w:lang w:val="id-ID"/>
        </w:rPr>
        <w:t xml:space="preserve">dan </w:t>
      </w:r>
      <w:r w:rsidRPr="00B06DF9">
        <w:rPr>
          <w:rFonts w:ascii="Times New Roman" w:hAnsi="Times New Roman"/>
          <w:bCs/>
          <w:i/>
          <w:iCs/>
          <w:sz w:val="24"/>
          <w:szCs w:val="24"/>
          <w:lang w:val="id-ID"/>
        </w:rPr>
        <w:t xml:space="preserve">non fraud </w:t>
      </w:r>
      <w:r w:rsidRPr="00B06DF9">
        <w:rPr>
          <w:rFonts w:ascii="Times New Roman" w:hAnsi="Times New Roman"/>
          <w:bCs/>
          <w:sz w:val="24"/>
          <w:szCs w:val="24"/>
          <w:lang w:val="id-ID"/>
        </w:rPr>
        <w:t xml:space="preserve">adalah Beneish M-Score. Beneish (1999) menyatakan </w:t>
      </w:r>
      <w:r w:rsidRPr="00B06DF9">
        <w:rPr>
          <w:rFonts w:ascii="Times New Roman" w:hAnsi="Times New Roman"/>
          <w:bCs/>
          <w:i/>
          <w:iCs/>
          <w:sz w:val="24"/>
          <w:szCs w:val="24"/>
          <w:lang w:val="id-ID"/>
        </w:rPr>
        <w:t xml:space="preserve">Beneish M-Score </w:t>
      </w:r>
      <w:r w:rsidRPr="00B06DF9">
        <w:rPr>
          <w:rFonts w:ascii="Times New Roman" w:hAnsi="Times New Roman"/>
          <w:bCs/>
          <w:sz w:val="24"/>
          <w:szCs w:val="24"/>
          <w:lang w:val="id-ID"/>
        </w:rPr>
        <w:t xml:space="preserve">membantu mengungkap perusahaan yang memiliki kemungkinan melakukan </w:t>
      </w:r>
      <w:r w:rsidRPr="00B06DF9">
        <w:rPr>
          <w:rFonts w:ascii="Times New Roman" w:hAnsi="Times New Roman"/>
          <w:bCs/>
          <w:i/>
          <w:iCs/>
          <w:sz w:val="24"/>
          <w:szCs w:val="24"/>
          <w:lang w:val="id-ID"/>
        </w:rPr>
        <w:t xml:space="preserve">fraud </w:t>
      </w:r>
      <w:r w:rsidRPr="00B06DF9">
        <w:rPr>
          <w:rFonts w:ascii="Times New Roman" w:hAnsi="Times New Roman"/>
          <w:bCs/>
          <w:sz w:val="24"/>
          <w:szCs w:val="24"/>
          <w:lang w:val="id-ID"/>
        </w:rPr>
        <w:t xml:space="preserve">terhadap laporan keuangannya. Jika M &gt; -2,22, hal ini menunjukkan adanya indikasi perusahaan melakukan manipulasi kecurangan pelaporan keuangan. Sebaliknya jika M &lt; -2,22, hal ini menunjukkan perusahaan tidak melakukan manipulasi kecurangan pelaporan keuangan.Variabel kemungkinan kecurangan pelaporan keuangan ini adalah varibel </w:t>
      </w:r>
      <w:r w:rsidRPr="00B06DF9">
        <w:rPr>
          <w:rFonts w:ascii="Times New Roman" w:hAnsi="Times New Roman"/>
          <w:bCs/>
          <w:i/>
          <w:iCs/>
          <w:sz w:val="24"/>
          <w:szCs w:val="24"/>
          <w:lang w:val="id-ID"/>
        </w:rPr>
        <w:t xml:space="preserve">dummy </w:t>
      </w:r>
      <w:r w:rsidRPr="00B06DF9">
        <w:rPr>
          <w:rFonts w:ascii="Times New Roman" w:hAnsi="Times New Roman"/>
          <w:bCs/>
          <w:sz w:val="24"/>
          <w:szCs w:val="24"/>
          <w:lang w:val="id-ID"/>
        </w:rPr>
        <w:t xml:space="preserve">sehingga perusahaan yang melakukan </w:t>
      </w:r>
      <w:r w:rsidRPr="00B06DF9">
        <w:rPr>
          <w:rFonts w:ascii="Times New Roman" w:hAnsi="Times New Roman"/>
          <w:bCs/>
          <w:i/>
          <w:iCs/>
          <w:sz w:val="24"/>
          <w:szCs w:val="24"/>
          <w:lang w:val="id-ID"/>
        </w:rPr>
        <w:t xml:space="preserve">fraud </w:t>
      </w:r>
      <w:r w:rsidRPr="00B06DF9">
        <w:rPr>
          <w:rFonts w:ascii="Times New Roman" w:hAnsi="Times New Roman"/>
          <w:bCs/>
          <w:sz w:val="24"/>
          <w:szCs w:val="24"/>
          <w:lang w:val="id-ID"/>
        </w:rPr>
        <w:t xml:space="preserve">diberi skor 1 sedangkan perusahaan yang tidak melakukan </w:t>
      </w:r>
      <w:r w:rsidRPr="00B06DF9">
        <w:rPr>
          <w:rFonts w:ascii="Times New Roman" w:hAnsi="Times New Roman"/>
          <w:bCs/>
          <w:i/>
          <w:iCs/>
          <w:sz w:val="24"/>
          <w:szCs w:val="24"/>
          <w:lang w:val="id-ID"/>
        </w:rPr>
        <w:t>fraud</w:t>
      </w:r>
      <w:r>
        <w:rPr>
          <w:rFonts w:ascii="Times New Roman" w:hAnsi="Times New Roman"/>
          <w:bCs/>
          <w:sz w:val="24"/>
          <w:szCs w:val="24"/>
          <w:lang w:val="id-ID"/>
        </w:rPr>
        <w:t xml:space="preserve"> </w:t>
      </w:r>
      <w:r w:rsidRPr="00B06DF9">
        <w:rPr>
          <w:rFonts w:ascii="Times New Roman" w:hAnsi="Times New Roman"/>
          <w:bCs/>
          <w:sz w:val="24"/>
          <w:szCs w:val="24"/>
          <w:lang w:val="id-ID"/>
        </w:rPr>
        <w:t>diberi skor 0.</w:t>
      </w:r>
    </w:p>
    <w:p w:rsidR="009215EC" w:rsidRPr="00B06DF9" w:rsidRDefault="009215EC" w:rsidP="00570127">
      <w:pPr>
        <w:spacing w:after="0" w:line="360" w:lineRule="auto"/>
        <w:ind w:left="720" w:firstLine="414"/>
        <w:contextualSpacing/>
        <w:jc w:val="both"/>
        <w:rPr>
          <w:rFonts w:ascii="Times New Roman" w:hAnsi="Times New Roman"/>
          <w:bCs/>
          <w:sz w:val="24"/>
          <w:szCs w:val="24"/>
          <w:lang w:val="id-ID"/>
        </w:rPr>
      </w:pPr>
      <w:r w:rsidRPr="00B06DF9">
        <w:rPr>
          <w:rFonts w:ascii="Times New Roman" w:hAnsi="Times New Roman"/>
          <w:bCs/>
          <w:sz w:val="24"/>
          <w:szCs w:val="24"/>
          <w:lang w:val="id-ID"/>
        </w:rPr>
        <w:t>Formula Beneish M-Score adalah sebagai berikut :</w:t>
      </w:r>
    </w:p>
    <w:p w:rsidR="009215EC" w:rsidRPr="00C51058" w:rsidRDefault="00451B06" w:rsidP="00570127">
      <w:pPr>
        <w:spacing w:after="0" w:line="360" w:lineRule="auto"/>
        <w:ind w:left="720"/>
        <w:contextualSpacing/>
        <w:jc w:val="both"/>
        <w:rPr>
          <w:rFonts w:ascii="Times New Roman" w:hAnsi="Times New Roman"/>
          <w:bCs/>
          <w:lang w:val="id-ID"/>
        </w:rPr>
      </w:pPr>
      <w:r w:rsidRPr="00C51058">
        <w:rPr>
          <w:rFonts w:ascii="Times New Roman" w:hAnsi="Times New Roman"/>
          <w:bCs/>
          <w:lang w:val="id-ID"/>
        </w:rPr>
        <w:t>Beneish</w:t>
      </w:r>
      <w:r w:rsidRPr="00C51058">
        <w:rPr>
          <w:noProof/>
          <w:lang w:val="id-ID" w:eastAsia="id-ID"/>
        </w:rPr>
        <w:t xml:space="preserve"> </w:t>
      </w:r>
      <w:r w:rsidR="006C759C" w:rsidRPr="00C51058">
        <w:rPr>
          <w:noProof/>
        </w:rPr>
        <mc:AlternateContent>
          <mc:Choice Requires="wps">
            <w:drawing>
              <wp:anchor distT="0" distB="0" distL="114300" distR="114300" simplePos="0" relativeHeight="251690496" behindDoc="1" locked="0" layoutInCell="1" allowOverlap="1">
                <wp:simplePos x="0" y="0"/>
                <wp:positionH relativeFrom="column">
                  <wp:posOffset>236855</wp:posOffset>
                </wp:positionH>
                <wp:positionV relativeFrom="paragraph">
                  <wp:posOffset>-81280</wp:posOffset>
                </wp:positionV>
                <wp:extent cx="4819650" cy="789940"/>
                <wp:effectExtent l="0" t="0" r="1905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4819650" cy="789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2451" id="Rectangle 18" o:spid="_x0000_s1026" style="position:absolute;margin-left:18.65pt;margin-top:-6.4pt;width:379.5pt;height:62.2pt;flip:x 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" fillcolor="window" strokecolor="windowText" strokeweight="2pt">
                <v:path arrowok="t"/>
              </v:rect>
            </w:pict>
          </mc:Fallback>
        </mc:AlternateContent>
      </w:r>
      <w:r w:rsidR="00D43D5E" w:rsidRPr="00C51058">
        <w:rPr>
          <w:rFonts w:ascii="Times New Roman" w:hAnsi="Times New Roman"/>
          <w:bCs/>
          <w:lang w:val="id-ID"/>
        </w:rPr>
        <w:t>M-Score = -4,84</w:t>
      </w:r>
      <w:r w:rsidR="009B6C48" w:rsidRPr="00C51058">
        <w:rPr>
          <w:rFonts w:ascii="Times New Roman" w:hAnsi="Times New Roman"/>
          <w:bCs/>
          <w:lang w:val="id-ID"/>
        </w:rPr>
        <w:t>0</w:t>
      </w:r>
      <w:r w:rsidR="00C51058">
        <w:rPr>
          <w:rFonts w:ascii="Times New Roman" w:hAnsi="Times New Roman"/>
          <w:bCs/>
          <w:lang w:val="id-ID"/>
        </w:rPr>
        <w:t xml:space="preserve"> + 0,920DSRI + 0,528GMI +0,404</w:t>
      </w:r>
      <w:r w:rsidR="00D43D5E" w:rsidRPr="00C51058">
        <w:rPr>
          <w:rFonts w:ascii="Times New Roman" w:hAnsi="Times New Roman"/>
          <w:bCs/>
          <w:lang w:val="id-ID"/>
        </w:rPr>
        <w:t>AQI +</w:t>
      </w:r>
      <w:r w:rsidR="00C51058">
        <w:rPr>
          <w:rFonts w:ascii="Times New Roman" w:hAnsi="Times New Roman"/>
          <w:bCs/>
          <w:lang w:val="id-ID"/>
        </w:rPr>
        <w:t xml:space="preserve">                                 </w:t>
      </w:r>
      <w:r w:rsidR="00D43D5E" w:rsidRPr="00C51058">
        <w:rPr>
          <w:rFonts w:ascii="Times New Roman" w:hAnsi="Times New Roman"/>
          <w:bCs/>
          <w:lang w:val="id-ID"/>
        </w:rPr>
        <w:t xml:space="preserve"> 0,892 SGI +   0,115 DEPI – 0,172 SGAI</w:t>
      </w:r>
      <w:r w:rsidR="00844E1E" w:rsidRPr="00C51058">
        <w:rPr>
          <w:rFonts w:ascii="Times New Roman" w:hAnsi="Times New Roman"/>
          <w:bCs/>
          <w:lang w:val="id-ID"/>
        </w:rPr>
        <w:t xml:space="preserve"> </w:t>
      </w:r>
      <w:r w:rsidR="00C53833" w:rsidRPr="00C51058">
        <w:rPr>
          <w:rFonts w:ascii="Times New Roman" w:hAnsi="Times New Roman"/>
          <w:bCs/>
          <w:lang w:val="id-ID"/>
        </w:rPr>
        <w:t>+ 4,679 TATA</w:t>
      </w:r>
      <w:r w:rsidR="00D43D5E" w:rsidRPr="00C51058">
        <w:rPr>
          <w:rFonts w:ascii="Times New Roman" w:hAnsi="Times New Roman"/>
          <w:bCs/>
          <w:lang w:val="id-ID"/>
        </w:rPr>
        <w:t xml:space="preserve"> – 0,327 LVGI </w:t>
      </w:r>
    </w:p>
    <w:p w:rsidR="009215EC" w:rsidRPr="00C51058" w:rsidRDefault="009215EC" w:rsidP="00570127">
      <w:pPr>
        <w:spacing w:after="0" w:line="360" w:lineRule="auto"/>
        <w:ind w:left="720"/>
        <w:contextualSpacing/>
        <w:jc w:val="both"/>
        <w:rPr>
          <w:rFonts w:ascii="Times New Roman" w:hAnsi="Times New Roman"/>
          <w:bCs/>
          <w:lang w:val="id-ID"/>
        </w:rPr>
      </w:pP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sz w:val="24"/>
          <w:szCs w:val="24"/>
          <w:lang w:val="id-ID"/>
        </w:rPr>
        <w:t>Beneish M-Score memiliki 8 dimensi yaitu sebagai berikut :</w:t>
      </w: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1. Days Sales in Receivables Index </w:t>
      </w:r>
      <w:r w:rsidRPr="00B06DF9">
        <w:rPr>
          <w:rFonts w:ascii="Times New Roman" w:hAnsi="Times New Roman"/>
          <w:bCs/>
          <w:sz w:val="24"/>
          <w:szCs w:val="24"/>
          <w:lang w:val="id-ID"/>
        </w:rPr>
        <w:t>(DSRI )</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Day’s Sales Receivable Index </w:t>
      </w:r>
      <w:r w:rsidRPr="00B06DF9">
        <w:rPr>
          <w:rFonts w:ascii="Times New Roman" w:hAnsi="Times New Roman"/>
          <w:bCs/>
          <w:sz w:val="24"/>
          <w:szCs w:val="24"/>
          <w:lang w:val="id-ID"/>
        </w:rPr>
        <w:t xml:space="preserve">yaitu rasio yang mempunyai tujuan untuk menemukan adanya selisih piutang yang dihasilkan dari kenaikan pendapatan, dapat dihitung dengan formula: </w:t>
      </w:r>
    </w:p>
    <w:tbl>
      <w:tblPr>
        <w:tblW w:w="5760" w:type="dxa"/>
        <w:jc w:val="center"/>
        <w:tblLook w:val="04A0" w:firstRow="1" w:lastRow="0" w:firstColumn="1" w:lastColumn="0" w:noHBand="0" w:noVBand="1"/>
      </w:tblPr>
      <w:tblGrid>
        <w:gridCol w:w="1188"/>
        <w:gridCol w:w="4572"/>
      </w:tblGrid>
      <w:tr w:rsidR="009215EC" w:rsidRPr="00B06DF9" w:rsidTr="00451B06">
        <w:trPr>
          <w:trHeight w:val="330"/>
          <w:jc w:val="center"/>
        </w:trPr>
        <w:tc>
          <w:tcPr>
            <w:tcW w:w="1188"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eastAsia="Times New Roman" w:cs="Calibri"/>
                <w:i/>
                <w:color w:val="000000"/>
                <w:sz w:val="24"/>
                <w:szCs w:val="24"/>
              </w:rPr>
            </w:pPr>
            <w:r w:rsidRPr="00B06DF9">
              <w:rPr>
                <w:rFonts w:ascii="Times New Roman" w:eastAsia="Times New Roman" w:hAnsi="Times New Roman"/>
                <w:color w:val="000000"/>
                <w:sz w:val="24"/>
                <w:szCs w:val="24"/>
              </w:rPr>
              <w:t>DSRI</w:t>
            </w:r>
            <w:r w:rsidRPr="00B06DF9">
              <w:rPr>
                <w:rFonts w:ascii="Times New Roman" w:eastAsia="Times New Roman" w:hAnsi="Times New Roman"/>
                <w:i/>
                <w:color w:val="000000"/>
                <w:sz w:val="24"/>
                <w:szCs w:val="24"/>
              </w:rPr>
              <w:t xml:space="preserve"> </w:t>
            </w:r>
            <w:r w:rsidRPr="00B06DF9">
              <w:rPr>
                <w:rFonts w:eastAsia="Times New Roman" w:cs="Calibri"/>
                <w:i/>
                <w:color w:val="000000"/>
                <w:sz w:val="24"/>
                <w:szCs w:val="24"/>
              </w:rPr>
              <w:t>=</w:t>
            </w:r>
          </w:p>
        </w:tc>
        <w:tc>
          <w:tcPr>
            <w:tcW w:w="4572" w:type="dxa"/>
            <w:tcBorders>
              <w:top w:val="nil"/>
              <w:left w:val="nil"/>
              <w:bottom w:val="single" w:sz="4" w:space="0" w:color="auto"/>
              <w:right w:val="nil"/>
            </w:tcBorders>
            <w:shd w:val="clear" w:color="auto" w:fill="auto"/>
            <w:noWrap/>
            <w:vAlign w:val="bottom"/>
            <w:hideMark/>
          </w:tcPr>
          <w:p w:rsidR="009215EC" w:rsidRPr="003C41CA" w:rsidRDefault="009215EC" w:rsidP="00570127">
            <w:pPr>
              <w:spacing w:after="0" w:line="360" w:lineRule="auto"/>
              <w:jc w:val="center"/>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rPr>
              <w:t>(</w:t>
            </w:r>
            <w:r w:rsidR="003C41CA">
              <w:rPr>
                <w:rFonts w:ascii="Times New Roman" w:eastAsia="Times New Roman" w:hAnsi="Times New Roman"/>
                <w:color w:val="000000"/>
                <w:sz w:val="24"/>
                <w:szCs w:val="24"/>
                <w:lang w:val="id-ID"/>
              </w:rPr>
              <w:t>Accounts</w:t>
            </w:r>
            <w:r w:rsidRPr="00B06DF9">
              <w:rPr>
                <w:rFonts w:ascii="Times New Roman" w:eastAsia="Times New Roman" w:hAnsi="Times New Roman"/>
                <w:color w:val="000000"/>
                <w:sz w:val="24"/>
                <w:szCs w:val="24"/>
              </w:rPr>
              <w:t xml:space="preserve"> Receivable</w:t>
            </w:r>
            <w:r w:rsidRPr="00B06DF9">
              <w:rPr>
                <w:rFonts w:ascii="Times New Roman" w:eastAsia="Times New Roman" w:hAnsi="Times New Roman"/>
                <w:color w:val="000000"/>
                <w:sz w:val="24"/>
                <w:szCs w:val="24"/>
                <w:vertAlign w:val="subscript"/>
              </w:rPr>
              <w:t>t</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w:t>
            </w:r>
            <w:r w:rsidRPr="00B06DF9">
              <w:rPr>
                <w:rFonts w:ascii="Times New Roman" w:eastAsia="Times New Roman" w:hAnsi="Times New Roman"/>
                <w:color w:val="000000"/>
                <w:sz w:val="24"/>
                <w:szCs w:val="24"/>
              </w:rPr>
              <w:t xml:space="preserve"> Sales</w:t>
            </w:r>
            <w:r w:rsidRPr="00B06DF9">
              <w:rPr>
                <w:rFonts w:ascii="Times New Roman" w:eastAsia="Times New Roman" w:hAnsi="Times New Roman"/>
                <w:color w:val="000000"/>
                <w:sz w:val="24"/>
                <w:szCs w:val="24"/>
                <w:vertAlign w:val="subscript"/>
              </w:rPr>
              <w:t>t</w:t>
            </w:r>
            <w:r w:rsidRPr="00B06DF9">
              <w:rPr>
                <w:rFonts w:ascii="Times New Roman" w:eastAsia="Times New Roman" w:hAnsi="Times New Roman"/>
                <w:color w:val="000000"/>
                <w:sz w:val="24"/>
                <w:szCs w:val="24"/>
              </w:rPr>
              <w:t>)</w:t>
            </w:r>
          </w:p>
        </w:tc>
      </w:tr>
      <w:tr w:rsidR="009215EC" w:rsidRPr="00B06DF9" w:rsidTr="00451B06">
        <w:trPr>
          <w:trHeight w:val="291"/>
          <w:jc w:val="center"/>
        </w:trPr>
        <w:tc>
          <w:tcPr>
            <w:tcW w:w="1188" w:type="dxa"/>
            <w:vMerge/>
            <w:tcBorders>
              <w:top w:val="nil"/>
              <w:left w:val="nil"/>
              <w:bottom w:val="nil"/>
              <w:right w:val="nil"/>
            </w:tcBorders>
            <w:vAlign w:val="center"/>
            <w:hideMark/>
          </w:tcPr>
          <w:p w:rsidR="009215EC" w:rsidRPr="00B06DF9" w:rsidRDefault="009215EC" w:rsidP="00570127">
            <w:pPr>
              <w:spacing w:after="0" w:line="360" w:lineRule="auto"/>
              <w:jc w:val="center"/>
              <w:rPr>
                <w:rFonts w:eastAsia="Times New Roman" w:cs="Calibri"/>
                <w:i/>
                <w:color w:val="000000"/>
                <w:sz w:val="24"/>
                <w:szCs w:val="24"/>
              </w:rPr>
            </w:pPr>
          </w:p>
        </w:tc>
        <w:tc>
          <w:tcPr>
            <w:tcW w:w="4572" w:type="dxa"/>
            <w:tcBorders>
              <w:top w:val="nil"/>
              <w:left w:val="nil"/>
              <w:bottom w:val="nil"/>
              <w:right w:val="nil"/>
            </w:tcBorders>
            <w:shd w:val="clear" w:color="auto" w:fill="auto"/>
            <w:noWrap/>
            <w:vAlign w:val="bottom"/>
            <w:hideMark/>
          </w:tcPr>
          <w:p w:rsidR="009215EC" w:rsidRPr="003C41CA" w:rsidRDefault="009215EC" w:rsidP="00570127">
            <w:pPr>
              <w:spacing w:after="0" w:line="360" w:lineRule="auto"/>
              <w:jc w:val="center"/>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rPr>
              <w:t>(</w:t>
            </w:r>
            <w:r w:rsidR="003C41CA">
              <w:rPr>
                <w:rFonts w:ascii="Times New Roman" w:eastAsia="Times New Roman" w:hAnsi="Times New Roman"/>
                <w:color w:val="000000"/>
                <w:sz w:val="24"/>
                <w:szCs w:val="24"/>
                <w:lang w:val="id-ID"/>
              </w:rPr>
              <w:t>Accounts</w:t>
            </w:r>
            <w:r w:rsidRPr="00B06DF9">
              <w:rPr>
                <w:rFonts w:ascii="Times New Roman" w:eastAsia="Times New Roman" w:hAnsi="Times New Roman"/>
                <w:color w:val="000000"/>
                <w:sz w:val="24"/>
                <w:szCs w:val="24"/>
              </w:rPr>
              <w:t xml:space="preserve"> Receivable</w:t>
            </w:r>
            <w:r w:rsidRPr="00B06DF9">
              <w:rPr>
                <w:rFonts w:ascii="Times New Roman" w:eastAsia="Times New Roman" w:hAnsi="Times New Roman"/>
                <w:color w:val="000000"/>
                <w:sz w:val="24"/>
                <w:szCs w:val="24"/>
                <w:vertAlign w:val="subscript"/>
              </w:rPr>
              <w:t>t-1</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w:t>
            </w:r>
            <w:r w:rsidRPr="00B06DF9">
              <w:rPr>
                <w:rFonts w:ascii="Times New Roman" w:eastAsia="Times New Roman" w:hAnsi="Times New Roman"/>
                <w:color w:val="000000"/>
                <w:sz w:val="24"/>
                <w:szCs w:val="24"/>
              </w:rPr>
              <w:t xml:space="preserve"> Sales</w:t>
            </w:r>
            <w:r w:rsidRPr="00B06DF9">
              <w:rPr>
                <w:rFonts w:ascii="Times New Roman" w:eastAsia="Times New Roman" w:hAnsi="Times New Roman"/>
                <w:color w:val="000000"/>
                <w:sz w:val="24"/>
                <w:szCs w:val="24"/>
                <w:vertAlign w:val="subscript"/>
              </w:rPr>
              <w:t>t-1</w:t>
            </w:r>
            <w:r w:rsidRPr="00B06DF9">
              <w:rPr>
                <w:rFonts w:ascii="Times New Roman" w:eastAsia="Times New Roman" w:hAnsi="Times New Roman"/>
                <w:color w:val="000000"/>
                <w:sz w:val="24"/>
                <w:szCs w:val="24"/>
              </w:rPr>
              <w:t>)</w:t>
            </w:r>
          </w:p>
        </w:tc>
      </w:tr>
    </w:tbl>
    <w:p w:rsidR="009215EC" w:rsidRPr="00B06DF9" w:rsidRDefault="009215EC" w:rsidP="00570127">
      <w:pPr>
        <w:spacing w:after="0" w:line="360" w:lineRule="auto"/>
        <w:contextualSpacing/>
        <w:rPr>
          <w:rFonts w:ascii="Times New Roman" w:hAnsi="Times New Roman"/>
          <w:bCs/>
          <w:sz w:val="24"/>
          <w:szCs w:val="24"/>
          <w:lang w:val="id-ID"/>
        </w:rPr>
      </w:pP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2. Gross Margin Index </w:t>
      </w:r>
      <w:r w:rsidRPr="00B06DF9">
        <w:rPr>
          <w:rFonts w:ascii="Times New Roman" w:hAnsi="Times New Roman"/>
          <w:bCs/>
          <w:sz w:val="24"/>
          <w:szCs w:val="24"/>
          <w:lang w:val="id-ID"/>
        </w:rPr>
        <w:t>(GMI)</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Gross Margin Index </w:t>
      </w:r>
      <w:r w:rsidRPr="00B06DF9">
        <w:rPr>
          <w:rFonts w:ascii="Times New Roman" w:hAnsi="Times New Roman"/>
          <w:bCs/>
          <w:sz w:val="24"/>
          <w:szCs w:val="24"/>
          <w:lang w:val="id-ID"/>
        </w:rPr>
        <w:t>adalah</w:t>
      </w:r>
      <w:r w:rsidR="00C115FE">
        <w:rPr>
          <w:rFonts w:ascii="Times New Roman" w:hAnsi="Times New Roman"/>
          <w:bCs/>
          <w:sz w:val="24"/>
          <w:szCs w:val="24"/>
          <w:lang w:val="id-ID"/>
        </w:rPr>
        <w:t xml:space="preserve"> </w:t>
      </w:r>
      <w:r w:rsidR="00C115FE" w:rsidRPr="00C115FE">
        <w:rPr>
          <w:rFonts w:ascii="Times New Roman" w:hAnsi="Times New Roman"/>
          <w:bCs/>
          <w:sz w:val="24"/>
          <w:szCs w:val="24"/>
          <w:lang w:val="id-ID"/>
        </w:rPr>
        <w:t>rasio marjin laba kotor pada</w:t>
      </w:r>
      <w:r w:rsidR="00C115FE">
        <w:rPr>
          <w:rFonts w:ascii="Times New Roman" w:hAnsi="Times New Roman"/>
          <w:bCs/>
          <w:sz w:val="24"/>
          <w:szCs w:val="24"/>
          <w:lang w:val="id-ID"/>
        </w:rPr>
        <w:t xml:space="preserve"> tahun t-1 ke marjin laba kotor </w:t>
      </w:r>
      <w:r w:rsidR="00C115FE" w:rsidRPr="00C115FE">
        <w:rPr>
          <w:rFonts w:ascii="Times New Roman" w:hAnsi="Times New Roman"/>
          <w:bCs/>
          <w:sz w:val="24"/>
          <w:szCs w:val="24"/>
          <w:lang w:val="id-ID"/>
        </w:rPr>
        <w:t xml:space="preserve">pada tahun t. </w:t>
      </w:r>
      <w:r w:rsidR="00D85069">
        <w:rPr>
          <w:rFonts w:ascii="Times New Roman" w:hAnsi="Times New Roman"/>
          <w:bCs/>
          <w:sz w:val="24"/>
          <w:szCs w:val="24"/>
          <w:lang w:val="id-ID"/>
        </w:rPr>
        <w:t xml:space="preserve"> </w:t>
      </w:r>
      <w:r w:rsidR="00C115FE" w:rsidRPr="00C115FE">
        <w:rPr>
          <w:rFonts w:ascii="Times New Roman" w:hAnsi="Times New Roman"/>
          <w:bCs/>
          <w:sz w:val="24"/>
          <w:szCs w:val="24"/>
          <w:lang w:val="id-ID"/>
        </w:rPr>
        <w:t>Ketika GMI lebih besar dari 1, menunjukkan bahwa marjin laba</w:t>
      </w:r>
      <w:r w:rsidR="00C115FE">
        <w:rPr>
          <w:rFonts w:ascii="Times New Roman" w:hAnsi="Times New Roman"/>
          <w:bCs/>
          <w:sz w:val="24"/>
          <w:szCs w:val="24"/>
          <w:lang w:val="id-ID"/>
        </w:rPr>
        <w:t xml:space="preserve"> kotor telah memburuk </w:t>
      </w:r>
      <w:r w:rsidRPr="00B06DF9">
        <w:rPr>
          <w:rFonts w:ascii="Times New Roman" w:hAnsi="Times New Roman"/>
          <w:bCs/>
          <w:sz w:val="24"/>
          <w:szCs w:val="24"/>
          <w:lang w:val="id-ID"/>
        </w:rPr>
        <w:t xml:space="preserve">sehingga dapat mempengaruhi terjadinya manipulasi laba. Pengukuran GMI dapat dilakukan dengan perhitungan: </w:t>
      </w:r>
    </w:p>
    <w:tbl>
      <w:tblPr>
        <w:tblW w:w="3969" w:type="dxa"/>
        <w:jc w:val="center"/>
        <w:tblLook w:val="04A0" w:firstRow="1" w:lastRow="0" w:firstColumn="1" w:lastColumn="0" w:noHBand="0" w:noVBand="1"/>
      </w:tblPr>
      <w:tblGrid>
        <w:gridCol w:w="880"/>
        <w:gridCol w:w="3089"/>
      </w:tblGrid>
      <w:tr w:rsidR="009215EC" w:rsidRPr="00B06DF9" w:rsidTr="009215EC">
        <w:trPr>
          <w:trHeight w:val="300"/>
          <w:jc w:val="center"/>
        </w:trPr>
        <w:tc>
          <w:tcPr>
            <w:tcW w:w="880"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GMI =</w:t>
            </w:r>
          </w:p>
        </w:tc>
        <w:tc>
          <w:tcPr>
            <w:tcW w:w="3089" w:type="dxa"/>
            <w:tcBorders>
              <w:top w:val="nil"/>
              <w:left w:val="nil"/>
              <w:bottom w:val="single" w:sz="2" w:space="0" w:color="auto"/>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Sales</w:t>
            </w:r>
            <w:r w:rsidRPr="00B06DF9">
              <w:rPr>
                <w:rFonts w:ascii="Times New Roman" w:eastAsia="Times New Roman" w:hAnsi="Times New Roman"/>
                <w:color w:val="000000"/>
                <w:sz w:val="24"/>
                <w:szCs w:val="24"/>
                <w:vertAlign w:val="subscript"/>
              </w:rPr>
              <w:t xml:space="preserve">t-1 </w:t>
            </w:r>
            <w:r w:rsidRPr="00B06DF9">
              <w:rPr>
                <w:rFonts w:ascii="Times New Roman" w:eastAsia="Times New Roman" w:hAnsi="Times New Roman"/>
                <w:color w:val="000000"/>
                <w:sz w:val="24"/>
                <w:szCs w:val="24"/>
              </w:rPr>
              <w:t>- Cost of Good Sold</w:t>
            </w:r>
            <w:r w:rsidRPr="00B06DF9">
              <w:rPr>
                <w:rFonts w:ascii="Times New Roman" w:eastAsia="Times New Roman" w:hAnsi="Times New Roman"/>
                <w:color w:val="000000"/>
                <w:sz w:val="24"/>
                <w:szCs w:val="24"/>
                <w:vertAlign w:val="subscript"/>
              </w:rPr>
              <w:t>t-1</w:t>
            </w:r>
          </w:p>
        </w:tc>
      </w:tr>
      <w:tr w:rsidR="009215EC" w:rsidRPr="00B06DF9" w:rsidTr="009215EC">
        <w:trPr>
          <w:trHeight w:val="315"/>
          <w:jc w:val="center"/>
        </w:trPr>
        <w:tc>
          <w:tcPr>
            <w:tcW w:w="880" w:type="dxa"/>
            <w:vMerge/>
            <w:tcBorders>
              <w:top w:val="nil"/>
              <w:left w:val="nil"/>
              <w:bottom w:val="nil"/>
              <w:right w:val="nil"/>
            </w:tcBorders>
            <w:vAlign w:val="center"/>
            <w:hideMark/>
          </w:tcPr>
          <w:p w:rsidR="009215EC" w:rsidRPr="00B06DF9" w:rsidRDefault="009215EC" w:rsidP="00570127">
            <w:pPr>
              <w:spacing w:after="0" w:line="360" w:lineRule="auto"/>
              <w:rPr>
                <w:rFonts w:ascii="Times New Roman" w:eastAsia="Times New Roman" w:hAnsi="Times New Roman"/>
                <w:color w:val="000000"/>
                <w:sz w:val="24"/>
                <w:szCs w:val="24"/>
              </w:rPr>
            </w:pPr>
          </w:p>
        </w:tc>
        <w:tc>
          <w:tcPr>
            <w:tcW w:w="3089" w:type="dxa"/>
            <w:tcBorders>
              <w:top w:val="single" w:sz="2" w:space="0" w:color="auto"/>
              <w:left w:val="nil"/>
              <w:bottom w:val="single" w:sz="18" w:space="0" w:color="auto"/>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 xml:space="preserve">Sales </w:t>
            </w:r>
            <w:r w:rsidRPr="00B06DF9">
              <w:rPr>
                <w:rFonts w:ascii="Times New Roman" w:eastAsia="Times New Roman" w:hAnsi="Times New Roman"/>
                <w:color w:val="000000"/>
                <w:sz w:val="24"/>
                <w:szCs w:val="24"/>
                <w:vertAlign w:val="subscript"/>
              </w:rPr>
              <w:t>t-1</w:t>
            </w:r>
          </w:p>
        </w:tc>
      </w:tr>
      <w:tr w:rsidR="009215EC" w:rsidRPr="00B06DF9" w:rsidTr="009215EC">
        <w:trPr>
          <w:trHeight w:val="300"/>
          <w:jc w:val="center"/>
        </w:trPr>
        <w:tc>
          <w:tcPr>
            <w:tcW w:w="880" w:type="dxa"/>
            <w:vMerge/>
            <w:tcBorders>
              <w:top w:val="nil"/>
              <w:left w:val="nil"/>
              <w:bottom w:val="nil"/>
              <w:right w:val="nil"/>
            </w:tcBorders>
            <w:vAlign w:val="center"/>
            <w:hideMark/>
          </w:tcPr>
          <w:p w:rsidR="009215EC" w:rsidRPr="00B06DF9" w:rsidRDefault="009215EC" w:rsidP="00570127">
            <w:pPr>
              <w:spacing w:after="0" w:line="360" w:lineRule="auto"/>
              <w:rPr>
                <w:rFonts w:ascii="Times New Roman" w:eastAsia="Times New Roman" w:hAnsi="Times New Roman"/>
                <w:color w:val="000000"/>
                <w:sz w:val="24"/>
                <w:szCs w:val="24"/>
              </w:rPr>
            </w:pPr>
          </w:p>
        </w:tc>
        <w:tc>
          <w:tcPr>
            <w:tcW w:w="3089" w:type="dxa"/>
            <w:tcBorders>
              <w:top w:val="single" w:sz="18" w:space="0" w:color="auto"/>
              <w:left w:val="nil"/>
              <w:bottom w:val="single" w:sz="2" w:space="0" w:color="auto"/>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Sales</w:t>
            </w:r>
            <w:r w:rsidRPr="00B06DF9">
              <w:rPr>
                <w:rFonts w:ascii="Times New Roman" w:eastAsia="Times New Roman" w:hAnsi="Times New Roman"/>
                <w:color w:val="000000"/>
                <w:sz w:val="24"/>
                <w:szCs w:val="24"/>
                <w:vertAlign w:val="subscript"/>
              </w:rPr>
              <w:t xml:space="preserve">t </w:t>
            </w:r>
            <w:r w:rsidRPr="00B06DF9">
              <w:rPr>
                <w:rFonts w:ascii="Times New Roman" w:eastAsia="Times New Roman" w:hAnsi="Times New Roman"/>
                <w:color w:val="000000"/>
                <w:sz w:val="24"/>
                <w:szCs w:val="24"/>
              </w:rPr>
              <w:t>- Cost of Good Sold</w:t>
            </w:r>
            <w:r w:rsidRPr="00B06DF9">
              <w:rPr>
                <w:rFonts w:ascii="Times New Roman" w:eastAsia="Times New Roman" w:hAnsi="Times New Roman"/>
                <w:color w:val="000000"/>
                <w:sz w:val="24"/>
                <w:szCs w:val="24"/>
                <w:vertAlign w:val="subscript"/>
              </w:rPr>
              <w:t>t</w:t>
            </w:r>
          </w:p>
        </w:tc>
      </w:tr>
      <w:tr w:rsidR="009215EC" w:rsidRPr="00B06DF9" w:rsidTr="009215EC">
        <w:trPr>
          <w:trHeight w:val="300"/>
          <w:jc w:val="center"/>
        </w:trPr>
        <w:tc>
          <w:tcPr>
            <w:tcW w:w="880" w:type="dxa"/>
            <w:vMerge/>
            <w:tcBorders>
              <w:top w:val="nil"/>
              <w:left w:val="nil"/>
              <w:bottom w:val="nil"/>
              <w:right w:val="nil"/>
            </w:tcBorders>
            <w:vAlign w:val="center"/>
            <w:hideMark/>
          </w:tcPr>
          <w:p w:rsidR="009215EC" w:rsidRPr="00B06DF9" w:rsidRDefault="009215EC" w:rsidP="00570127">
            <w:pPr>
              <w:spacing w:after="0" w:line="360" w:lineRule="auto"/>
              <w:rPr>
                <w:rFonts w:ascii="Times New Roman" w:eastAsia="Times New Roman" w:hAnsi="Times New Roman"/>
                <w:color w:val="000000"/>
                <w:sz w:val="24"/>
                <w:szCs w:val="24"/>
              </w:rPr>
            </w:pPr>
          </w:p>
        </w:tc>
        <w:tc>
          <w:tcPr>
            <w:tcW w:w="3089" w:type="dxa"/>
            <w:tcBorders>
              <w:top w:val="single" w:sz="2" w:space="0" w:color="auto"/>
              <w:left w:val="nil"/>
              <w:bottom w:val="nil"/>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Sales</w:t>
            </w:r>
            <w:r w:rsidRPr="00B06DF9">
              <w:rPr>
                <w:rFonts w:ascii="Times New Roman" w:eastAsia="Times New Roman" w:hAnsi="Times New Roman"/>
                <w:color w:val="000000"/>
                <w:sz w:val="24"/>
                <w:szCs w:val="24"/>
                <w:vertAlign w:val="subscript"/>
              </w:rPr>
              <w:t>t</w:t>
            </w:r>
          </w:p>
        </w:tc>
      </w:tr>
    </w:tbl>
    <w:p w:rsidR="009215EC" w:rsidRPr="00B06DF9" w:rsidRDefault="009215EC" w:rsidP="00570127">
      <w:pPr>
        <w:spacing w:after="0" w:line="360" w:lineRule="auto"/>
        <w:ind w:hanging="11"/>
        <w:contextualSpacing/>
        <w:jc w:val="center"/>
        <w:rPr>
          <w:rFonts w:ascii="Times New Roman" w:hAnsi="Times New Roman"/>
          <w:bCs/>
          <w:sz w:val="24"/>
          <w:szCs w:val="24"/>
          <w:lang w:val="id-ID"/>
        </w:rPr>
      </w:pP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3. Asset Quality Index </w:t>
      </w:r>
      <w:r w:rsidRPr="00B06DF9">
        <w:rPr>
          <w:rFonts w:ascii="Times New Roman" w:hAnsi="Times New Roman"/>
          <w:bCs/>
          <w:sz w:val="24"/>
          <w:szCs w:val="24"/>
          <w:lang w:val="id-ID"/>
        </w:rPr>
        <w:t>(AQI)</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Asset Quality Index </w:t>
      </w:r>
      <w:r w:rsidRPr="00B06DF9">
        <w:rPr>
          <w:rFonts w:ascii="Times New Roman" w:hAnsi="Times New Roman"/>
          <w:bCs/>
          <w:sz w:val="24"/>
          <w:szCs w:val="24"/>
          <w:lang w:val="id-ID"/>
        </w:rPr>
        <w:t xml:space="preserve">merupakan rasio yang digunakan untuk menemukan selisih dalam aset lain yang dihasilkan dari kapitalisasi pengeluaran yang berlebihan, dapat diukur dengan: </w:t>
      </w:r>
    </w:p>
    <w:tbl>
      <w:tblPr>
        <w:tblW w:w="7512" w:type="dxa"/>
        <w:jc w:val="center"/>
        <w:tblLook w:val="04A0" w:firstRow="1" w:lastRow="0" w:firstColumn="1" w:lastColumn="0" w:noHBand="0" w:noVBand="1"/>
      </w:tblPr>
      <w:tblGrid>
        <w:gridCol w:w="992"/>
        <w:gridCol w:w="6520"/>
      </w:tblGrid>
      <w:tr w:rsidR="009215EC" w:rsidRPr="00B06DF9" w:rsidTr="009215EC">
        <w:trPr>
          <w:trHeight w:val="397"/>
          <w:jc w:val="center"/>
        </w:trPr>
        <w:tc>
          <w:tcPr>
            <w:tcW w:w="992"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AQI =</w:t>
            </w:r>
          </w:p>
        </w:tc>
        <w:tc>
          <w:tcPr>
            <w:tcW w:w="6520"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w:t>
            </w:r>
            <w:r w:rsidRPr="00B06DF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w:t>
            </w:r>
            <w:r w:rsidRPr="00B06DF9">
              <w:rPr>
                <w:rFonts w:ascii="Cambria Math" w:eastAsia="Times New Roman" w:hAnsi="Cambria Math" w:cs="Cambria Math"/>
                <w:color w:val="000000"/>
                <w:sz w:val="24"/>
                <w:szCs w:val="24"/>
              </w:rPr>
              <w:t>𝐶𝑢𝑟𝑟𝑒𝑛𝑡𝐴𝑠𝑠𝑒𝑡𝑠</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rPr>
              <w:t xml:space="preserve"> + </w:t>
            </w:r>
            <w:r w:rsidRPr="00B06DF9">
              <w:rPr>
                <w:rFonts w:ascii="Cambria Math" w:eastAsia="Times New Roman" w:hAnsi="Cambria Math" w:cs="Cambria Math"/>
                <w:color w:val="000000"/>
                <w:sz w:val="24"/>
                <w:szCs w:val="24"/>
              </w:rPr>
              <w:t>𝑁𝑒𝑡𝐹𝑖𝑥𝑒𝑑𝐴𝑠𝑠𝑒𝑡𝑠</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rPr>
              <w:t>)/</w:t>
            </w:r>
            <w:r w:rsidRPr="00B06DF9">
              <w:rPr>
                <w:rFonts w:ascii="Cambria Math" w:eastAsia="Times New Roman" w:hAnsi="Cambria Math" w:cs="Cambria Math"/>
                <w:color w:val="000000"/>
                <w:sz w:val="24"/>
                <w:szCs w:val="24"/>
              </w:rPr>
              <w:t>𝑇𝑜𝑡𝑎𝑙𝐴𝑠𝑠𝑒𝑡𝑠</w:t>
            </w:r>
            <w:r w:rsidRPr="00B06DF9">
              <w:rPr>
                <w:rFonts w:ascii="Cambria Math" w:eastAsia="Times New Roman" w:hAnsi="Cambria Math" w:cs="Cambria Math"/>
                <w:color w:val="000000"/>
                <w:sz w:val="24"/>
                <w:szCs w:val="24"/>
                <w:vertAlign w:val="subscript"/>
              </w:rPr>
              <w:t>𝑡</w:t>
            </w:r>
          </w:p>
        </w:tc>
      </w:tr>
      <w:tr w:rsidR="009215EC" w:rsidRPr="00B06DF9" w:rsidTr="009215EC">
        <w:trPr>
          <w:trHeight w:val="397"/>
          <w:jc w:val="center"/>
        </w:trPr>
        <w:tc>
          <w:tcPr>
            <w:tcW w:w="992" w:type="dxa"/>
            <w:vMerge/>
            <w:tcBorders>
              <w:top w:val="nil"/>
              <w:left w:val="nil"/>
              <w:bottom w:val="nil"/>
              <w:right w:val="nil"/>
            </w:tcBorders>
            <w:vAlign w:val="center"/>
            <w:hideMark/>
          </w:tcPr>
          <w:p w:rsidR="009215EC" w:rsidRPr="00B06DF9" w:rsidRDefault="009215EC" w:rsidP="00570127">
            <w:pPr>
              <w:spacing w:after="0" w:line="360" w:lineRule="auto"/>
              <w:rPr>
                <w:rFonts w:ascii="Times New Roman" w:eastAsia="Times New Roman" w:hAnsi="Times New Roman"/>
                <w:color w:val="000000"/>
                <w:sz w:val="24"/>
                <w:szCs w:val="24"/>
              </w:rPr>
            </w:pPr>
          </w:p>
        </w:tc>
        <w:tc>
          <w:tcPr>
            <w:tcW w:w="6520"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w:t>
            </w:r>
            <w:r w:rsidRPr="00B06DF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w:t>
            </w:r>
            <w:r w:rsidRPr="00B06DF9">
              <w:rPr>
                <w:rFonts w:ascii="Cambria Math" w:eastAsia="Times New Roman" w:hAnsi="Cambria Math" w:cs="Cambria Math"/>
                <w:color w:val="000000"/>
                <w:sz w:val="24"/>
                <w:szCs w:val="24"/>
              </w:rPr>
              <w:t>𝐶𝑢𝑟𝑟𝑒𝑛𝑡𝐴𝑠𝑠𝑒𝑡𝑠</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rPr>
              <w:t xml:space="preserve"> −1 </w:t>
            </w:r>
            <w:r w:rsidRPr="00B06DF9">
              <w:rPr>
                <w:rFonts w:ascii="Times New Roman" w:eastAsia="Times New Roman" w:hAnsi="Times New Roman"/>
                <w:color w:val="000000"/>
                <w:sz w:val="24"/>
                <w:szCs w:val="24"/>
              </w:rPr>
              <w:t xml:space="preserve">+ </w:t>
            </w:r>
            <w:r w:rsidRPr="00B06DF9">
              <w:rPr>
                <w:rFonts w:ascii="Cambria Math" w:eastAsia="Times New Roman" w:hAnsi="Cambria Math" w:cs="Cambria Math"/>
                <w:color w:val="000000"/>
                <w:sz w:val="24"/>
                <w:szCs w:val="24"/>
              </w:rPr>
              <w:t>𝑁𝑒𝑡𝐹𝑖𝑥𝑒𝑑𝐴𝑠𝑠𝑒𝑡𝑠</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rPr>
              <w:t xml:space="preserve"> −1 </w:t>
            </w:r>
            <w:r w:rsidRPr="00B06DF9">
              <w:rPr>
                <w:rFonts w:ascii="Times New Roman" w:eastAsia="Times New Roman" w:hAnsi="Times New Roman"/>
                <w:color w:val="000000"/>
                <w:sz w:val="24"/>
                <w:szCs w:val="24"/>
              </w:rPr>
              <w:t>)/</w:t>
            </w:r>
            <w:r w:rsidRPr="00B06DF9">
              <w:rPr>
                <w:rFonts w:ascii="Cambria Math" w:eastAsia="Times New Roman" w:hAnsi="Cambria Math" w:cs="Cambria Math"/>
                <w:color w:val="000000"/>
                <w:sz w:val="24"/>
                <w:szCs w:val="24"/>
              </w:rPr>
              <w:t>𝑇𝑜𝑡𝑎𝑙𝐴𝑠𝑠𝑒𝑡𝑠</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rPr>
              <w:t xml:space="preserve"> −1</w:t>
            </w:r>
          </w:p>
        </w:tc>
      </w:tr>
    </w:tbl>
    <w:p w:rsidR="009215EC" w:rsidRPr="00B06DF9" w:rsidRDefault="009215EC" w:rsidP="00570127">
      <w:pPr>
        <w:spacing w:after="0" w:line="360" w:lineRule="auto"/>
        <w:contextualSpacing/>
        <w:rPr>
          <w:rFonts w:ascii="Times New Roman" w:hAnsi="Times New Roman"/>
          <w:bCs/>
          <w:sz w:val="24"/>
          <w:szCs w:val="24"/>
          <w:lang w:val="id-ID"/>
        </w:rPr>
      </w:pP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4. Sales Growth Index </w:t>
      </w:r>
      <w:r w:rsidRPr="00B06DF9">
        <w:rPr>
          <w:rFonts w:ascii="Times New Roman" w:hAnsi="Times New Roman"/>
          <w:bCs/>
          <w:sz w:val="24"/>
          <w:szCs w:val="24"/>
          <w:lang w:val="id-ID"/>
        </w:rPr>
        <w:t>(SGI)</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Sales Growth Index </w:t>
      </w:r>
      <w:r w:rsidRPr="00B06DF9">
        <w:rPr>
          <w:rFonts w:ascii="Times New Roman" w:hAnsi="Times New Roman"/>
          <w:bCs/>
          <w:sz w:val="24"/>
          <w:szCs w:val="24"/>
          <w:lang w:val="id-ID"/>
        </w:rPr>
        <w:t xml:space="preserve">merupakan rasio yang digunakan untuk mengelola persepsi pertumbuhan. SGI dapat dihitung dari penjualan tahun sekarang dengan tahun lalu. Formulasi perhitungan SGI sebagai berikut: </w:t>
      </w:r>
    </w:p>
    <w:tbl>
      <w:tblPr>
        <w:tblW w:w="2662" w:type="dxa"/>
        <w:jc w:val="center"/>
        <w:tblLook w:val="04A0" w:firstRow="1" w:lastRow="0" w:firstColumn="1" w:lastColumn="0" w:noHBand="0" w:noVBand="1"/>
      </w:tblPr>
      <w:tblGrid>
        <w:gridCol w:w="1292"/>
        <w:gridCol w:w="1370"/>
      </w:tblGrid>
      <w:tr w:rsidR="009215EC" w:rsidRPr="00B06DF9" w:rsidTr="009215EC">
        <w:trPr>
          <w:trHeight w:val="124"/>
          <w:jc w:val="center"/>
        </w:trPr>
        <w:tc>
          <w:tcPr>
            <w:tcW w:w="1292"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SGI =</w:t>
            </w:r>
          </w:p>
        </w:tc>
        <w:tc>
          <w:tcPr>
            <w:tcW w:w="1370"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Sales</w:t>
            </w:r>
            <w:r w:rsidRPr="00B06DF9">
              <w:rPr>
                <w:rFonts w:ascii="Times New Roman" w:eastAsia="Times New Roman" w:hAnsi="Times New Roman"/>
                <w:color w:val="000000"/>
                <w:sz w:val="24"/>
                <w:szCs w:val="24"/>
                <w:vertAlign w:val="subscript"/>
              </w:rPr>
              <w:t>t</w:t>
            </w:r>
          </w:p>
        </w:tc>
      </w:tr>
      <w:tr w:rsidR="009215EC" w:rsidRPr="00B06DF9" w:rsidTr="009215EC">
        <w:trPr>
          <w:trHeight w:val="124"/>
          <w:jc w:val="center"/>
        </w:trPr>
        <w:tc>
          <w:tcPr>
            <w:tcW w:w="1292" w:type="dxa"/>
            <w:vMerge/>
            <w:tcBorders>
              <w:top w:val="nil"/>
              <w:left w:val="nil"/>
              <w:bottom w:val="nil"/>
              <w:right w:val="nil"/>
            </w:tcBorders>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p>
        </w:tc>
        <w:tc>
          <w:tcPr>
            <w:tcW w:w="1370"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rPr>
              <w:t>Sales</w:t>
            </w:r>
            <w:r w:rsidRPr="00B06DF9">
              <w:rPr>
                <w:rFonts w:ascii="Times New Roman" w:eastAsia="Times New Roman" w:hAnsi="Times New Roman"/>
                <w:color w:val="000000"/>
                <w:sz w:val="24"/>
                <w:szCs w:val="24"/>
                <w:vertAlign w:val="subscript"/>
              </w:rPr>
              <w:t>t-1</w:t>
            </w:r>
          </w:p>
        </w:tc>
      </w:tr>
      <w:tr w:rsidR="009215EC" w:rsidRPr="00B06DF9" w:rsidTr="009215EC">
        <w:trPr>
          <w:trHeight w:val="124"/>
          <w:jc w:val="center"/>
        </w:trPr>
        <w:tc>
          <w:tcPr>
            <w:tcW w:w="1292" w:type="dxa"/>
            <w:tcBorders>
              <w:top w:val="nil"/>
              <w:left w:val="nil"/>
              <w:bottom w:val="nil"/>
              <w:right w:val="nil"/>
            </w:tcBorders>
            <w:vAlign w:val="center"/>
          </w:tcPr>
          <w:p w:rsidR="009215EC" w:rsidRPr="008A2C97" w:rsidRDefault="009215EC" w:rsidP="00570127">
            <w:pPr>
              <w:spacing w:after="0" w:line="360" w:lineRule="auto"/>
              <w:rPr>
                <w:rFonts w:ascii="Times New Roman" w:eastAsia="Times New Roman" w:hAnsi="Times New Roman"/>
                <w:color w:val="000000"/>
                <w:sz w:val="24"/>
                <w:szCs w:val="24"/>
                <w:lang w:val="id-ID"/>
              </w:rPr>
            </w:pPr>
          </w:p>
        </w:tc>
        <w:tc>
          <w:tcPr>
            <w:tcW w:w="1370" w:type="dxa"/>
            <w:tcBorders>
              <w:top w:val="nil"/>
              <w:left w:val="nil"/>
              <w:bottom w:val="nil"/>
              <w:right w:val="nil"/>
            </w:tcBorders>
            <w:shd w:val="clear" w:color="auto" w:fill="auto"/>
            <w:noWrap/>
            <w:vAlign w:val="bottom"/>
          </w:tcPr>
          <w:p w:rsidR="009215EC" w:rsidRPr="003B712A" w:rsidRDefault="009215EC" w:rsidP="00570127">
            <w:pPr>
              <w:spacing w:after="0" w:line="360" w:lineRule="auto"/>
              <w:rPr>
                <w:rFonts w:ascii="Times New Roman" w:eastAsia="Times New Roman" w:hAnsi="Times New Roman"/>
                <w:color w:val="000000"/>
                <w:sz w:val="24"/>
                <w:szCs w:val="24"/>
                <w:lang w:val="id-ID"/>
              </w:rPr>
            </w:pPr>
          </w:p>
        </w:tc>
      </w:tr>
    </w:tbl>
    <w:p w:rsidR="009215EC" w:rsidRPr="00B06DF9" w:rsidRDefault="009215EC" w:rsidP="00570127">
      <w:pPr>
        <w:spacing w:after="0" w:line="360" w:lineRule="auto"/>
        <w:ind w:left="709"/>
        <w:contextualSpacing/>
        <w:jc w:val="both"/>
        <w:rPr>
          <w:rFonts w:ascii="Times New Roman" w:hAnsi="Times New Roman"/>
          <w:bCs/>
          <w:sz w:val="24"/>
          <w:szCs w:val="24"/>
          <w:lang w:val="id-ID"/>
        </w:rPr>
      </w:pPr>
      <w:r>
        <w:rPr>
          <w:rFonts w:ascii="Times New Roman" w:hAnsi="Times New Roman"/>
          <w:bCs/>
          <w:sz w:val="24"/>
          <w:szCs w:val="24"/>
          <w:lang w:val="id-ID"/>
        </w:rPr>
        <w:t xml:space="preserve">5. </w:t>
      </w:r>
      <w:r w:rsidRPr="00B06DF9">
        <w:rPr>
          <w:rFonts w:ascii="Times New Roman" w:hAnsi="Times New Roman"/>
          <w:bCs/>
          <w:i/>
          <w:iCs/>
          <w:sz w:val="24"/>
          <w:szCs w:val="24"/>
          <w:lang w:val="id-ID"/>
        </w:rPr>
        <w:t xml:space="preserve">Depreciation Index </w:t>
      </w:r>
      <w:r w:rsidRPr="00B06DF9">
        <w:rPr>
          <w:rFonts w:ascii="Times New Roman" w:hAnsi="Times New Roman"/>
          <w:bCs/>
          <w:sz w:val="24"/>
          <w:szCs w:val="24"/>
          <w:lang w:val="id-ID"/>
        </w:rPr>
        <w:t>(DEPI)</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Depreciation Index </w:t>
      </w:r>
      <w:r w:rsidRPr="00B06DF9">
        <w:rPr>
          <w:rFonts w:ascii="Times New Roman" w:hAnsi="Times New Roman"/>
          <w:bCs/>
          <w:sz w:val="24"/>
          <w:szCs w:val="24"/>
          <w:lang w:val="id-ID"/>
        </w:rPr>
        <w:t xml:space="preserve">adalah rasio untuk menghitung fasilitas fisik perusahaan untuk biaya satu periode. Dapat diukur dengan pengukuran: </w:t>
      </w:r>
    </w:p>
    <w:tbl>
      <w:tblPr>
        <w:tblW w:w="5842" w:type="dxa"/>
        <w:jc w:val="center"/>
        <w:tblLook w:val="04A0" w:firstRow="1" w:lastRow="0" w:firstColumn="1" w:lastColumn="0" w:noHBand="0" w:noVBand="1"/>
      </w:tblPr>
      <w:tblGrid>
        <w:gridCol w:w="1022"/>
        <w:gridCol w:w="4820"/>
      </w:tblGrid>
      <w:tr w:rsidR="009215EC" w:rsidRPr="00B06DF9" w:rsidTr="009215EC">
        <w:trPr>
          <w:trHeight w:val="460"/>
          <w:jc w:val="center"/>
        </w:trPr>
        <w:tc>
          <w:tcPr>
            <w:tcW w:w="1022"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lang w:val="id-ID"/>
              </w:rPr>
              <w:t>DE</w:t>
            </w:r>
            <w:r w:rsidRPr="00B06DF9">
              <w:rPr>
                <w:rFonts w:ascii="Times New Roman" w:hAnsi="Times New Roman"/>
                <w:bCs/>
                <w:sz w:val="24"/>
                <w:szCs w:val="24"/>
                <w:lang w:val="id-ID"/>
              </w:rPr>
              <w:t>PI</w:t>
            </w:r>
            <w:r w:rsidRPr="00B06DF9">
              <w:rPr>
                <w:rFonts w:ascii="Times New Roman" w:eastAsia="Times New Roman" w:hAnsi="Times New Roman"/>
                <w:color w:val="000000"/>
                <w:sz w:val="24"/>
                <w:szCs w:val="24"/>
              </w:rPr>
              <w:t xml:space="preserve"> =</w:t>
            </w:r>
          </w:p>
        </w:tc>
        <w:tc>
          <w:tcPr>
            <w:tcW w:w="4820"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[De</w:t>
            </w:r>
            <w:r w:rsidRPr="00B06DF9">
              <w:rPr>
                <w:rFonts w:ascii="Times New Roman" w:hAnsi="Times New Roman"/>
                <w:bCs/>
                <w:sz w:val="24"/>
                <w:szCs w:val="24"/>
                <w:lang w:val="id-ID"/>
              </w:rPr>
              <w:t>preciation</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lang w:val="id-ID"/>
              </w:rPr>
              <w:t>-1</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 (</w:t>
            </w:r>
            <w:r w:rsidRPr="00B06DF9">
              <w:rPr>
                <w:rFonts w:ascii="Times New Roman" w:hAnsi="Times New Roman"/>
                <w:bCs/>
                <w:sz w:val="24"/>
                <w:szCs w:val="24"/>
                <w:lang w:val="id-ID"/>
              </w:rPr>
              <w:t>PP&amp;E</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lang w:val="id-ID"/>
              </w:rPr>
              <w:t xml:space="preserve">-1 </w:t>
            </w:r>
            <w:r w:rsidRPr="00B06DF9">
              <w:rPr>
                <w:rFonts w:ascii="Times New Roman" w:eastAsia="Times New Roman" w:hAnsi="Times New Roman"/>
                <w:color w:val="000000"/>
                <w:sz w:val="24"/>
                <w:szCs w:val="24"/>
                <w:lang w:val="id-ID"/>
              </w:rPr>
              <w:t>+ De</w:t>
            </w:r>
            <w:r w:rsidRPr="00B06DF9">
              <w:rPr>
                <w:rFonts w:ascii="Times New Roman" w:hAnsi="Times New Roman"/>
                <w:bCs/>
                <w:sz w:val="24"/>
                <w:szCs w:val="24"/>
                <w:lang w:val="id-ID"/>
              </w:rPr>
              <w:t>preciation</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lang w:val="id-ID"/>
              </w:rPr>
              <w:t>-1</w:t>
            </w:r>
            <w:r w:rsidRPr="00B06DF9">
              <w:rPr>
                <w:rFonts w:ascii="Times New Roman" w:eastAsia="Times New Roman" w:hAnsi="Times New Roman"/>
                <w:color w:val="000000"/>
                <w:sz w:val="24"/>
                <w:szCs w:val="24"/>
                <w:lang w:val="id-ID"/>
              </w:rPr>
              <w:t>)]</w:t>
            </w:r>
          </w:p>
        </w:tc>
      </w:tr>
      <w:tr w:rsidR="009215EC" w:rsidRPr="00B06DF9" w:rsidTr="009215EC">
        <w:trPr>
          <w:trHeight w:val="460"/>
          <w:jc w:val="center"/>
        </w:trPr>
        <w:tc>
          <w:tcPr>
            <w:tcW w:w="1022" w:type="dxa"/>
            <w:vMerge/>
            <w:tcBorders>
              <w:top w:val="nil"/>
              <w:left w:val="nil"/>
              <w:bottom w:val="nil"/>
              <w:right w:val="nil"/>
            </w:tcBorders>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p>
        </w:tc>
        <w:tc>
          <w:tcPr>
            <w:tcW w:w="4820"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jc w:val="center"/>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[De</w:t>
            </w:r>
            <w:r w:rsidRPr="00B06DF9">
              <w:rPr>
                <w:rFonts w:ascii="Times New Roman" w:hAnsi="Times New Roman"/>
                <w:bCs/>
                <w:sz w:val="24"/>
                <w:szCs w:val="24"/>
                <w:lang w:val="id-ID"/>
              </w:rPr>
              <w:t>preciation</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w:t>
            </w:r>
            <w:r w:rsidRPr="00B06DF9">
              <w:rPr>
                <w:rFonts w:ascii="Times New Roman" w:hAnsi="Times New Roman"/>
                <w:bCs/>
                <w:sz w:val="24"/>
                <w:szCs w:val="24"/>
                <w:lang w:val="id-ID"/>
              </w:rPr>
              <w:t>PP&amp;E</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lang w:val="id-ID"/>
              </w:rPr>
              <w:t xml:space="preserve"> </w:t>
            </w:r>
            <w:r w:rsidRPr="00B06DF9">
              <w:rPr>
                <w:rFonts w:ascii="Times New Roman" w:eastAsia="Times New Roman" w:hAnsi="Times New Roman"/>
                <w:color w:val="000000"/>
                <w:sz w:val="24"/>
                <w:szCs w:val="24"/>
                <w:lang w:val="id-ID"/>
              </w:rPr>
              <w:t>+ De</w:t>
            </w:r>
            <w:r w:rsidRPr="00B06DF9">
              <w:rPr>
                <w:rFonts w:ascii="Times New Roman" w:hAnsi="Times New Roman"/>
                <w:bCs/>
                <w:sz w:val="24"/>
                <w:szCs w:val="24"/>
                <w:lang w:val="id-ID"/>
              </w:rPr>
              <w:t>preciation</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lang w:val="id-ID"/>
              </w:rPr>
              <w:t xml:space="preserve"> </w:t>
            </w:r>
            <w:r w:rsidRPr="00B06DF9">
              <w:rPr>
                <w:rFonts w:ascii="Times New Roman" w:eastAsia="Times New Roman" w:hAnsi="Times New Roman"/>
                <w:color w:val="000000"/>
                <w:sz w:val="24"/>
                <w:szCs w:val="24"/>
                <w:lang w:val="id-ID"/>
              </w:rPr>
              <w:t>)]</w:t>
            </w:r>
          </w:p>
        </w:tc>
      </w:tr>
    </w:tbl>
    <w:p w:rsidR="009215EC" w:rsidRPr="00B06DF9" w:rsidRDefault="009215EC" w:rsidP="00570127">
      <w:pPr>
        <w:spacing w:after="0" w:line="360" w:lineRule="auto"/>
        <w:jc w:val="both"/>
        <w:rPr>
          <w:rFonts w:ascii="Times New Roman" w:hAnsi="Times New Roman"/>
          <w:bCs/>
          <w:i/>
          <w:iCs/>
          <w:sz w:val="24"/>
          <w:szCs w:val="24"/>
          <w:lang w:val="id-ID"/>
        </w:rPr>
      </w:pP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6. Sales General and Administrative Expenses Index </w:t>
      </w:r>
      <w:r w:rsidRPr="00B06DF9">
        <w:rPr>
          <w:rFonts w:ascii="Times New Roman" w:hAnsi="Times New Roman"/>
          <w:bCs/>
          <w:sz w:val="24"/>
          <w:szCs w:val="24"/>
          <w:lang w:val="id-ID"/>
        </w:rPr>
        <w:t>(SGAI)</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Sales and General Administration Expenses Index </w:t>
      </w:r>
      <w:r w:rsidRPr="00B06DF9">
        <w:rPr>
          <w:rFonts w:ascii="Times New Roman" w:hAnsi="Times New Roman"/>
          <w:bCs/>
          <w:sz w:val="24"/>
          <w:szCs w:val="24"/>
          <w:lang w:val="id-ID"/>
        </w:rPr>
        <w:t xml:space="preserve">adalah penurunan administrasi dan pemasaran efisien (biaya SGA lebih besar) mempengaruhi perusahaan untuk memanipulasi laba. Pengukurannya adalah: </w:t>
      </w:r>
    </w:p>
    <w:tbl>
      <w:tblPr>
        <w:tblW w:w="4158" w:type="dxa"/>
        <w:jc w:val="center"/>
        <w:tblLook w:val="04A0" w:firstRow="1" w:lastRow="0" w:firstColumn="1" w:lastColumn="0" w:noHBand="0" w:noVBand="1"/>
      </w:tblPr>
      <w:tblGrid>
        <w:gridCol w:w="1177"/>
        <w:gridCol w:w="2981"/>
      </w:tblGrid>
      <w:tr w:rsidR="009215EC" w:rsidRPr="00B06DF9" w:rsidTr="009215EC">
        <w:trPr>
          <w:trHeight w:val="368"/>
          <w:jc w:val="center"/>
        </w:trPr>
        <w:tc>
          <w:tcPr>
            <w:tcW w:w="1177"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jc w:val="center"/>
              <w:rPr>
                <w:rFonts w:ascii="Times New Roman" w:eastAsia="Times New Roman" w:hAnsi="Times New Roman"/>
                <w:color w:val="000000"/>
                <w:sz w:val="24"/>
                <w:szCs w:val="24"/>
              </w:rPr>
            </w:pPr>
            <w:r w:rsidRPr="00B06DF9">
              <w:rPr>
                <w:rFonts w:ascii="Times New Roman" w:eastAsia="Times New Roman" w:hAnsi="Times New Roman"/>
                <w:color w:val="000000"/>
                <w:sz w:val="24"/>
                <w:szCs w:val="24"/>
                <w:lang w:val="id-ID"/>
              </w:rPr>
              <w:t>SGAI</w:t>
            </w:r>
            <w:r w:rsidRPr="00B06DF9">
              <w:rPr>
                <w:rFonts w:ascii="Times New Roman" w:eastAsia="Times New Roman" w:hAnsi="Times New Roman"/>
                <w:color w:val="000000"/>
                <w:sz w:val="24"/>
                <w:szCs w:val="24"/>
              </w:rPr>
              <w:t xml:space="preserve"> =</w:t>
            </w:r>
          </w:p>
        </w:tc>
        <w:tc>
          <w:tcPr>
            <w:tcW w:w="2981" w:type="dxa"/>
            <w:tcBorders>
              <w:top w:val="nil"/>
              <w:left w:val="nil"/>
              <w:bottom w:val="single" w:sz="4" w:space="0" w:color="auto"/>
              <w:right w:val="nil"/>
            </w:tcBorders>
            <w:shd w:val="clear" w:color="auto" w:fill="auto"/>
            <w:noWrap/>
            <w:vAlign w:val="bottom"/>
            <w:hideMark/>
          </w:tcPr>
          <w:p w:rsidR="009215EC" w:rsidRPr="00B06DF9" w:rsidRDefault="009215EC" w:rsidP="00570127">
            <w:pPr>
              <w:spacing w:after="0" w:line="360" w:lineRule="auto"/>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SG&amp;A Ex</w:t>
            </w:r>
            <w:r w:rsidRPr="00B06DF9">
              <w:rPr>
                <w:rFonts w:ascii="Times New Roman" w:hAnsi="Times New Roman"/>
                <w:bCs/>
                <w:sz w:val="24"/>
                <w:szCs w:val="24"/>
                <w:lang w:val="id-ID"/>
              </w:rPr>
              <w:t>pense</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 Sales</w:t>
            </w:r>
            <w:r w:rsidRPr="00B06DF9">
              <w:rPr>
                <w:rFonts w:ascii="Cambria Math" w:eastAsia="Times New Roman" w:hAnsi="Cambria Math" w:cs="Cambria Math"/>
                <w:color w:val="000000"/>
                <w:sz w:val="24"/>
                <w:szCs w:val="24"/>
                <w:vertAlign w:val="subscript"/>
              </w:rPr>
              <w:t>𝑡</w:t>
            </w:r>
          </w:p>
        </w:tc>
      </w:tr>
      <w:tr w:rsidR="009215EC" w:rsidRPr="00B06DF9" w:rsidTr="009215EC">
        <w:trPr>
          <w:trHeight w:val="368"/>
          <w:jc w:val="center"/>
        </w:trPr>
        <w:tc>
          <w:tcPr>
            <w:tcW w:w="1177" w:type="dxa"/>
            <w:vMerge/>
            <w:tcBorders>
              <w:top w:val="nil"/>
              <w:left w:val="nil"/>
              <w:bottom w:val="nil"/>
              <w:right w:val="nil"/>
            </w:tcBorders>
            <w:vAlign w:val="center"/>
            <w:hideMark/>
          </w:tcPr>
          <w:p w:rsidR="009215EC" w:rsidRPr="00B06DF9" w:rsidRDefault="009215EC" w:rsidP="00570127">
            <w:pPr>
              <w:spacing w:after="0" w:line="360" w:lineRule="auto"/>
              <w:rPr>
                <w:rFonts w:ascii="Times New Roman" w:eastAsia="Times New Roman" w:hAnsi="Times New Roman"/>
                <w:color w:val="000000"/>
                <w:sz w:val="24"/>
                <w:szCs w:val="24"/>
              </w:rPr>
            </w:pPr>
          </w:p>
        </w:tc>
        <w:tc>
          <w:tcPr>
            <w:tcW w:w="2981" w:type="dxa"/>
            <w:tcBorders>
              <w:top w:val="nil"/>
              <w:left w:val="nil"/>
              <w:bottom w:val="nil"/>
              <w:right w:val="nil"/>
            </w:tcBorders>
            <w:shd w:val="clear" w:color="auto" w:fill="auto"/>
            <w:noWrap/>
            <w:vAlign w:val="bottom"/>
            <w:hideMark/>
          </w:tcPr>
          <w:p w:rsidR="009215EC" w:rsidRPr="00B06DF9" w:rsidRDefault="009215EC" w:rsidP="00570127">
            <w:pPr>
              <w:spacing w:after="0" w:line="360" w:lineRule="auto"/>
              <w:rPr>
                <w:rFonts w:ascii="Times New Roman" w:hAnsi="Times New Roman"/>
                <w:bCs/>
                <w:sz w:val="24"/>
                <w:szCs w:val="24"/>
                <w:lang w:val="id-ID"/>
              </w:rPr>
            </w:pPr>
            <w:r w:rsidRPr="00B06DF9">
              <w:rPr>
                <w:rFonts w:ascii="Times New Roman" w:eastAsia="Times New Roman" w:hAnsi="Times New Roman"/>
                <w:color w:val="000000"/>
                <w:sz w:val="24"/>
                <w:szCs w:val="24"/>
                <w:lang w:val="id-ID"/>
              </w:rPr>
              <w:t>SG&amp;A Ex</w:t>
            </w:r>
            <w:r w:rsidRPr="00B06DF9">
              <w:rPr>
                <w:rFonts w:ascii="Times New Roman" w:hAnsi="Times New Roman"/>
                <w:bCs/>
                <w:sz w:val="24"/>
                <w:szCs w:val="24"/>
                <w:lang w:val="id-ID"/>
              </w:rPr>
              <w:t>pense</w:t>
            </w:r>
            <w:r w:rsidRPr="00B06DF9">
              <w:rPr>
                <w:rFonts w:ascii="Cambria Math" w:eastAsia="Times New Roman" w:hAnsi="Cambria Math" w:cs="Cambria Math"/>
                <w:color w:val="000000"/>
                <w:sz w:val="24"/>
                <w:szCs w:val="24"/>
                <w:vertAlign w:val="subscript"/>
              </w:rPr>
              <w:t>𝑡</w:t>
            </w:r>
            <w:r w:rsidRPr="00B06DF9">
              <w:rPr>
                <w:rFonts w:ascii="Cambria Math" w:eastAsia="Times New Roman" w:hAnsi="Cambria Math" w:cs="Cambria Math"/>
                <w:color w:val="000000"/>
                <w:sz w:val="24"/>
                <w:szCs w:val="24"/>
                <w:vertAlign w:val="subscript"/>
                <w:lang w:val="id-ID"/>
              </w:rPr>
              <w:t>-1</w:t>
            </w: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 Sales</w:t>
            </w:r>
            <w:r w:rsidRPr="00B06DF9">
              <w:rPr>
                <w:rFonts w:ascii="Cambria Math" w:eastAsia="Times New Roman" w:hAnsi="Cambria Math" w:cs="Cambria Math"/>
                <w:color w:val="000000"/>
                <w:sz w:val="24"/>
                <w:szCs w:val="24"/>
                <w:vertAlign w:val="subscript"/>
              </w:rPr>
              <w:t>𝑡</w:t>
            </w:r>
            <w:r w:rsidRPr="00B06DF9">
              <w:rPr>
                <w:rFonts w:ascii="Times New Roman" w:eastAsia="Times New Roman" w:hAnsi="Times New Roman"/>
                <w:color w:val="000000"/>
                <w:sz w:val="24"/>
                <w:szCs w:val="24"/>
                <w:vertAlign w:val="subscript"/>
                <w:lang w:val="id-ID"/>
              </w:rPr>
              <w:t>-1</w:t>
            </w:r>
          </w:p>
        </w:tc>
      </w:tr>
    </w:tbl>
    <w:p w:rsidR="009215EC" w:rsidRPr="00B06DF9" w:rsidRDefault="009215EC" w:rsidP="00570127">
      <w:pPr>
        <w:spacing w:after="0" w:line="360" w:lineRule="auto"/>
        <w:rPr>
          <w:rFonts w:ascii="Times New Roman" w:hAnsi="Times New Roman"/>
          <w:bCs/>
          <w:sz w:val="24"/>
          <w:szCs w:val="24"/>
          <w:lang w:val="id-ID"/>
        </w:rPr>
      </w:pPr>
    </w:p>
    <w:p w:rsidR="009215EC" w:rsidRPr="00222E88"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7. Leverage Index </w:t>
      </w:r>
      <w:r w:rsidRPr="00B06DF9">
        <w:rPr>
          <w:rFonts w:ascii="Times New Roman" w:hAnsi="Times New Roman"/>
          <w:bCs/>
          <w:sz w:val="24"/>
          <w:szCs w:val="24"/>
          <w:lang w:val="id-ID"/>
        </w:rPr>
        <w:t>(LVGI)</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Leverage Index </w:t>
      </w:r>
      <w:r w:rsidRPr="00B06DF9">
        <w:rPr>
          <w:rFonts w:ascii="Times New Roman" w:hAnsi="Times New Roman"/>
          <w:bCs/>
          <w:sz w:val="24"/>
          <w:szCs w:val="24"/>
          <w:lang w:val="id-ID"/>
        </w:rPr>
        <w:t xml:space="preserve">adalah rasio untuk menjelaskan pengaruh kendala utang dan pengaruh perusahaan untuk memanipulasi laba. Rasio ini dapat dihitung dengan: </w:t>
      </w:r>
    </w:p>
    <w:tbl>
      <w:tblPr>
        <w:tblW w:w="7809" w:type="dxa"/>
        <w:jc w:val="center"/>
        <w:tblLook w:val="04A0" w:firstRow="1" w:lastRow="0" w:firstColumn="1" w:lastColumn="0" w:noHBand="0" w:noVBand="1"/>
      </w:tblPr>
      <w:tblGrid>
        <w:gridCol w:w="1019"/>
        <w:gridCol w:w="6790"/>
      </w:tblGrid>
      <w:tr w:rsidR="009215EC" w:rsidRPr="00B06DF9" w:rsidTr="009215EC">
        <w:trPr>
          <w:trHeight w:val="683"/>
          <w:jc w:val="center"/>
        </w:trPr>
        <w:tc>
          <w:tcPr>
            <w:tcW w:w="1019" w:type="dxa"/>
            <w:vMerge w:val="restart"/>
            <w:tcBorders>
              <w:top w:val="nil"/>
              <w:left w:val="nil"/>
              <w:bottom w:val="nil"/>
              <w:right w:val="nil"/>
            </w:tcBorders>
            <w:shd w:val="clear" w:color="auto" w:fill="auto"/>
            <w:noWrap/>
            <w:vAlign w:val="center"/>
            <w:hideMark/>
          </w:tcPr>
          <w:p w:rsidR="009215EC" w:rsidRPr="00091E39" w:rsidRDefault="009215EC" w:rsidP="00091E39">
            <w:pPr>
              <w:spacing w:after="0" w:line="240" w:lineRule="auto"/>
              <w:jc w:val="center"/>
              <w:rPr>
                <w:rFonts w:ascii="Times New Roman" w:eastAsia="Times New Roman" w:hAnsi="Times New Roman"/>
                <w:color w:val="000000"/>
                <w:lang w:val="id-ID"/>
              </w:rPr>
            </w:pPr>
            <w:r w:rsidRPr="00091E39">
              <w:rPr>
                <w:rFonts w:ascii="Times New Roman" w:eastAsia="Times New Roman" w:hAnsi="Times New Roman"/>
                <w:color w:val="000000"/>
                <w:lang w:val="id-ID"/>
              </w:rPr>
              <w:t>LVGI</w:t>
            </w:r>
          </w:p>
        </w:tc>
        <w:tc>
          <w:tcPr>
            <w:tcW w:w="6790" w:type="dxa"/>
            <w:tcBorders>
              <w:top w:val="nil"/>
              <w:left w:val="nil"/>
              <w:bottom w:val="single" w:sz="4" w:space="0" w:color="auto"/>
              <w:right w:val="nil"/>
            </w:tcBorders>
            <w:shd w:val="clear" w:color="auto" w:fill="auto"/>
            <w:noWrap/>
            <w:vAlign w:val="bottom"/>
            <w:hideMark/>
          </w:tcPr>
          <w:p w:rsidR="009215EC" w:rsidRPr="00091E39" w:rsidRDefault="009215EC" w:rsidP="00091E39">
            <w:pPr>
              <w:spacing w:after="0" w:line="240" w:lineRule="auto"/>
              <w:rPr>
                <w:rFonts w:ascii="Times New Roman" w:eastAsia="Times New Roman" w:hAnsi="Times New Roman"/>
                <w:color w:val="000000"/>
                <w:lang w:val="id-ID"/>
              </w:rPr>
            </w:pPr>
            <w:r w:rsidRPr="00091E39">
              <w:rPr>
                <w:rFonts w:ascii="Times New Roman" w:eastAsia="Times New Roman" w:hAnsi="Times New Roman"/>
                <w:color w:val="000000"/>
                <w:lang w:val="id-ID"/>
              </w:rPr>
              <w:t>[(Current Liabilities</w:t>
            </w:r>
            <w:r w:rsidRPr="00091E39">
              <w:rPr>
                <w:rFonts w:ascii="Cambria Math" w:eastAsia="Times New Roman" w:hAnsi="Cambria Math" w:cs="Cambria Math"/>
                <w:color w:val="000000"/>
                <w:vertAlign w:val="subscript"/>
              </w:rPr>
              <w:t>𝑡</w:t>
            </w:r>
            <w:r w:rsidRPr="00091E39">
              <w:rPr>
                <w:rFonts w:ascii="Times New Roman" w:eastAsia="Times New Roman" w:hAnsi="Times New Roman"/>
                <w:color w:val="000000"/>
              </w:rPr>
              <w:t xml:space="preserve"> </w:t>
            </w:r>
            <w:r w:rsidRPr="00091E39">
              <w:rPr>
                <w:rFonts w:ascii="Times New Roman" w:eastAsia="Times New Roman" w:hAnsi="Times New Roman"/>
                <w:color w:val="000000"/>
                <w:lang w:val="id-ID"/>
              </w:rPr>
              <w:t>+ Total Long Term Debt</w:t>
            </w:r>
            <w:r w:rsidRPr="00091E39">
              <w:rPr>
                <w:rFonts w:ascii="Cambria Math" w:eastAsia="Times New Roman" w:hAnsi="Cambria Math" w:cs="Cambria Math"/>
                <w:color w:val="000000"/>
                <w:vertAlign w:val="subscript"/>
              </w:rPr>
              <w:t>𝑡</w:t>
            </w:r>
            <w:r w:rsidRPr="00091E39">
              <w:rPr>
                <w:rFonts w:ascii="Times New Roman" w:eastAsia="Times New Roman" w:hAnsi="Times New Roman"/>
                <w:color w:val="000000"/>
                <w:lang w:val="id-ID"/>
              </w:rPr>
              <w:t>) / Total Assets</w:t>
            </w:r>
            <w:r w:rsidRPr="00091E39">
              <w:rPr>
                <w:rFonts w:ascii="Cambria Math" w:eastAsia="Times New Roman" w:hAnsi="Cambria Math" w:cs="Cambria Math"/>
                <w:color w:val="000000"/>
                <w:vertAlign w:val="subscript"/>
              </w:rPr>
              <w:t>𝑡</w:t>
            </w:r>
            <w:r w:rsidRPr="00091E39">
              <w:rPr>
                <w:rFonts w:ascii="Times New Roman" w:eastAsia="Times New Roman" w:hAnsi="Times New Roman"/>
                <w:color w:val="000000"/>
                <w:lang w:val="id-ID"/>
              </w:rPr>
              <w:t>]</w:t>
            </w:r>
          </w:p>
        </w:tc>
      </w:tr>
      <w:tr w:rsidR="009215EC" w:rsidRPr="00B06DF9" w:rsidTr="009215EC">
        <w:trPr>
          <w:trHeight w:val="683"/>
          <w:jc w:val="center"/>
        </w:trPr>
        <w:tc>
          <w:tcPr>
            <w:tcW w:w="1019" w:type="dxa"/>
            <w:vMerge/>
            <w:tcBorders>
              <w:top w:val="nil"/>
              <w:left w:val="nil"/>
              <w:bottom w:val="nil"/>
              <w:right w:val="nil"/>
            </w:tcBorders>
            <w:vAlign w:val="center"/>
            <w:hideMark/>
          </w:tcPr>
          <w:p w:rsidR="009215EC" w:rsidRPr="00091E39" w:rsidRDefault="009215EC" w:rsidP="00091E39">
            <w:pPr>
              <w:spacing w:after="0" w:line="240" w:lineRule="auto"/>
              <w:rPr>
                <w:rFonts w:ascii="Times New Roman" w:eastAsia="Times New Roman" w:hAnsi="Times New Roman"/>
                <w:color w:val="000000"/>
              </w:rPr>
            </w:pPr>
          </w:p>
        </w:tc>
        <w:tc>
          <w:tcPr>
            <w:tcW w:w="6790" w:type="dxa"/>
            <w:tcBorders>
              <w:top w:val="nil"/>
              <w:left w:val="nil"/>
              <w:bottom w:val="nil"/>
              <w:right w:val="nil"/>
            </w:tcBorders>
            <w:shd w:val="clear" w:color="auto" w:fill="auto"/>
            <w:noWrap/>
            <w:vAlign w:val="bottom"/>
            <w:hideMark/>
          </w:tcPr>
          <w:p w:rsidR="009215EC" w:rsidRPr="00091E39" w:rsidRDefault="009215EC" w:rsidP="00091E39">
            <w:pPr>
              <w:spacing w:after="0" w:line="240" w:lineRule="auto"/>
              <w:rPr>
                <w:rFonts w:ascii="Times New Roman" w:eastAsia="Times New Roman" w:hAnsi="Times New Roman"/>
                <w:color w:val="000000"/>
                <w:lang w:val="id-ID"/>
              </w:rPr>
            </w:pPr>
            <w:r w:rsidRPr="00091E39">
              <w:rPr>
                <w:rFonts w:ascii="Times New Roman" w:eastAsia="Times New Roman" w:hAnsi="Times New Roman"/>
                <w:color w:val="000000"/>
                <w:lang w:val="id-ID"/>
              </w:rPr>
              <w:t>[(Current Liabilities</w:t>
            </w:r>
            <w:r w:rsidRPr="00091E39">
              <w:rPr>
                <w:rFonts w:ascii="Cambria Math" w:eastAsia="Times New Roman" w:hAnsi="Cambria Math" w:cs="Cambria Math"/>
                <w:color w:val="000000"/>
                <w:vertAlign w:val="subscript"/>
              </w:rPr>
              <w:t>𝑡</w:t>
            </w:r>
            <w:r w:rsidRPr="00091E39">
              <w:rPr>
                <w:rFonts w:ascii="Cambria Math" w:eastAsia="Times New Roman" w:hAnsi="Cambria Math" w:cs="Cambria Math"/>
                <w:color w:val="000000"/>
                <w:vertAlign w:val="subscript"/>
                <w:lang w:val="id-ID"/>
              </w:rPr>
              <w:t>-1</w:t>
            </w:r>
            <w:r w:rsidRPr="00091E39">
              <w:rPr>
                <w:rFonts w:ascii="Times New Roman" w:eastAsia="Times New Roman" w:hAnsi="Times New Roman"/>
                <w:color w:val="000000"/>
              </w:rPr>
              <w:t xml:space="preserve"> </w:t>
            </w:r>
            <w:r w:rsidRPr="00091E39">
              <w:rPr>
                <w:rFonts w:ascii="Times New Roman" w:eastAsia="Times New Roman" w:hAnsi="Times New Roman"/>
                <w:color w:val="000000"/>
                <w:lang w:val="id-ID"/>
              </w:rPr>
              <w:t>+ Total Long Term Debt</w:t>
            </w:r>
            <w:r w:rsidRPr="00091E39">
              <w:rPr>
                <w:rFonts w:ascii="Cambria Math" w:eastAsia="Times New Roman" w:hAnsi="Cambria Math" w:cs="Cambria Math"/>
                <w:color w:val="000000"/>
                <w:vertAlign w:val="subscript"/>
              </w:rPr>
              <w:t>𝑡</w:t>
            </w:r>
            <w:r w:rsidRPr="00091E39">
              <w:rPr>
                <w:rFonts w:ascii="Cambria Math" w:eastAsia="Times New Roman" w:hAnsi="Cambria Math" w:cs="Cambria Math"/>
                <w:color w:val="000000"/>
                <w:vertAlign w:val="subscript"/>
                <w:lang w:val="id-ID"/>
              </w:rPr>
              <w:t>-1</w:t>
            </w:r>
            <w:r w:rsidRPr="00091E39">
              <w:rPr>
                <w:rFonts w:ascii="Times New Roman" w:eastAsia="Times New Roman" w:hAnsi="Times New Roman"/>
                <w:color w:val="000000"/>
                <w:lang w:val="id-ID"/>
              </w:rPr>
              <w:t>) / Total Assets</w:t>
            </w:r>
            <w:r w:rsidRPr="00091E39">
              <w:rPr>
                <w:rFonts w:ascii="Cambria Math" w:eastAsia="Times New Roman" w:hAnsi="Cambria Math" w:cs="Cambria Math"/>
                <w:color w:val="000000"/>
                <w:vertAlign w:val="subscript"/>
              </w:rPr>
              <w:t>𝑡</w:t>
            </w:r>
            <w:r w:rsidRPr="00091E39">
              <w:rPr>
                <w:rFonts w:ascii="Cambria Math" w:eastAsia="Times New Roman" w:hAnsi="Cambria Math" w:cs="Cambria Math"/>
                <w:color w:val="000000"/>
                <w:vertAlign w:val="subscript"/>
                <w:lang w:val="id-ID"/>
              </w:rPr>
              <w:t>-1</w:t>
            </w:r>
            <w:r w:rsidRPr="00091E39">
              <w:rPr>
                <w:rFonts w:ascii="Times New Roman" w:eastAsia="Times New Roman" w:hAnsi="Times New Roman"/>
                <w:color w:val="000000"/>
                <w:lang w:val="id-ID"/>
              </w:rPr>
              <w:t>]</w:t>
            </w:r>
          </w:p>
        </w:tc>
      </w:tr>
    </w:tbl>
    <w:p w:rsidR="009215EC" w:rsidRPr="00B06DF9" w:rsidRDefault="009215EC" w:rsidP="00570127">
      <w:pPr>
        <w:spacing w:after="0" w:line="360" w:lineRule="auto"/>
        <w:jc w:val="both"/>
        <w:rPr>
          <w:rFonts w:ascii="Times New Roman" w:hAnsi="Times New Roman"/>
          <w:bCs/>
          <w:sz w:val="24"/>
          <w:szCs w:val="24"/>
          <w:lang w:val="id-ID"/>
        </w:rPr>
      </w:pPr>
    </w:p>
    <w:p w:rsidR="009215EC" w:rsidRPr="00B06DF9" w:rsidRDefault="009215EC" w:rsidP="00570127">
      <w:pPr>
        <w:spacing w:after="0" w:line="360" w:lineRule="auto"/>
        <w:ind w:left="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8. Total Accruals to Total Assets </w:t>
      </w:r>
      <w:r w:rsidRPr="00B06DF9">
        <w:rPr>
          <w:rFonts w:ascii="Times New Roman" w:hAnsi="Times New Roman"/>
          <w:bCs/>
          <w:sz w:val="24"/>
          <w:szCs w:val="24"/>
          <w:lang w:val="id-ID"/>
        </w:rPr>
        <w:t>(TATA)</w:t>
      </w:r>
    </w:p>
    <w:p w:rsidR="009215EC" w:rsidRPr="00B06DF9" w:rsidRDefault="009215EC" w:rsidP="00570127">
      <w:pPr>
        <w:spacing w:after="0" w:line="360" w:lineRule="auto"/>
        <w:ind w:left="720" w:firstLine="720"/>
        <w:contextualSpacing/>
        <w:jc w:val="both"/>
        <w:rPr>
          <w:rFonts w:ascii="Times New Roman" w:hAnsi="Times New Roman"/>
          <w:bCs/>
          <w:sz w:val="24"/>
          <w:szCs w:val="24"/>
          <w:lang w:val="id-ID"/>
        </w:rPr>
      </w:pPr>
      <w:r w:rsidRPr="00B06DF9">
        <w:rPr>
          <w:rFonts w:ascii="Times New Roman" w:hAnsi="Times New Roman"/>
          <w:bCs/>
          <w:i/>
          <w:iCs/>
          <w:sz w:val="24"/>
          <w:szCs w:val="24"/>
          <w:lang w:val="id-ID"/>
        </w:rPr>
        <w:t xml:space="preserve">Total Accrual </w:t>
      </w:r>
      <w:r w:rsidRPr="00B06DF9">
        <w:rPr>
          <w:rFonts w:ascii="Times New Roman" w:hAnsi="Times New Roman"/>
          <w:bCs/>
          <w:sz w:val="24"/>
          <w:szCs w:val="24"/>
          <w:lang w:val="id-ID"/>
        </w:rPr>
        <w:t>merupakan rasio untuk menjelaskan keuntungan akuntansi yang tidak diperoleh dari keuntungan kas. Perhitungannya adalah</w:t>
      </w:r>
    </w:p>
    <w:tbl>
      <w:tblPr>
        <w:tblW w:w="7240" w:type="dxa"/>
        <w:tblInd w:w="817" w:type="dxa"/>
        <w:tblLook w:val="04A0" w:firstRow="1" w:lastRow="0" w:firstColumn="1" w:lastColumn="0" w:noHBand="0" w:noVBand="1"/>
      </w:tblPr>
      <w:tblGrid>
        <w:gridCol w:w="930"/>
        <w:gridCol w:w="6315"/>
      </w:tblGrid>
      <w:tr w:rsidR="009215EC" w:rsidRPr="00B06DF9" w:rsidTr="009215EC">
        <w:trPr>
          <w:trHeight w:val="330"/>
        </w:trPr>
        <w:tc>
          <w:tcPr>
            <w:tcW w:w="925" w:type="dxa"/>
            <w:vMerge w:val="restart"/>
            <w:tcBorders>
              <w:top w:val="nil"/>
              <w:left w:val="nil"/>
              <w:bottom w:val="nil"/>
              <w:right w:val="nil"/>
            </w:tcBorders>
            <w:shd w:val="clear" w:color="auto" w:fill="auto"/>
            <w:noWrap/>
            <w:vAlign w:val="center"/>
            <w:hideMark/>
          </w:tcPr>
          <w:p w:rsidR="009215EC" w:rsidRPr="00B06DF9" w:rsidRDefault="009215EC" w:rsidP="00570127">
            <w:pPr>
              <w:spacing w:after="0" w:line="360" w:lineRule="auto"/>
              <w:ind w:left="-62"/>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rPr>
              <w:t xml:space="preserve"> </w:t>
            </w:r>
            <w:r w:rsidRPr="00B06DF9">
              <w:rPr>
                <w:rFonts w:ascii="Times New Roman" w:eastAsia="Times New Roman" w:hAnsi="Times New Roman"/>
                <w:color w:val="000000"/>
                <w:sz w:val="24"/>
                <w:szCs w:val="24"/>
                <w:lang w:val="id-ID"/>
              </w:rPr>
              <w:t xml:space="preserve">  </w:t>
            </w:r>
            <w:r w:rsidRPr="00B06DF9">
              <w:rPr>
                <w:rFonts w:ascii="Times New Roman" w:eastAsia="Times New Roman" w:hAnsi="Times New Roman"/>
                <w:color w:val="000000"/>
                <w:sz w:val="24"/>
                <w:szCs w:val="24"/>
              </w:rPr>
              <w:t>TATA</w:t>
            </w:r>
            <w:r w:rsidRPr="00B06DF9">
              <w:rPr>
                <w:rFonts w:ascii="Times New Roman" w:eastAsia="Times New Roman" w:hAnsi="Times New Roman"/>
                <w:color w:val="000000"/>
                <w:sz w:val="24"/>
                <w:szCs w:val="24"/>
                <w:lang w:val="id-ID"/>
              </w:rPr>
              <w:t>=</w:t>
            </w:r>
          </w:p>
        </w:tc>
        <w:tc>
          <w:tcPr>
            <w:tcW w:w="6315" w:type="dxa"/>
            <w:tcBorders>
              <w:top w:val="nil"/>
              <w:left w:val="nil"/>
              <w:bottom w:val="single" w:sz="8" w:space="0" w:color="auto"/>
              <w:right w:val="nil"/>
            </w:tcBorders>
            <w:shd w:val="clear" w:color="auto" w:fill="auto"/>
            <w:noWrap/>
            <w:vAlign w:val="bottom"/>
            <w:hideMark/>
          </w:tcPr>
          <w:p w:rsidR="009215EC" w:rsidRPr="00381FBB" w:rsidRDefault="009215EC" w:rsidP="00570127">
            <w:pPr>
              <w:spacing w:after="0" w:line="360" w:lineRule="auto"/>
              <w:jc w:val="center"/>
              <w:rPr>
                <w:rFonts w:ascii="Times New Roman" w:eastAsia="Times New Roman" w:hAnsi="Times New Roman"/>
                <w:color w:val="000000"/>
                <w:sz w:val="24"/>
                <w:szCs w:val="24"/>
                <w:lang w:val="id-ID"/>
              </w:rPr>
            </w:pPr>
            <w:r w:rsidRPr="00381FBB">
              <w:rPr>
                <w:rFonts w:ascii="Cambria Math" w:hAnsi="Cambria Math" w:cs="Cambria Math"/>
                <w:sz w:val="24"/>
                <w:szCs w:val="24"/>
              </w:rPr>
              <w:t>𝑁𝑒𝑡</w:t>
            </w:r>
            <w:r w:rsidRPr="00381FBB">
              <w:rPr>
                <w:rFonts w:ascii="Times New Roman" w:hAnsi="Times New Roman"/>
                <w:sz w:val="24"/>
                <w:szCs w:val="24"/>
              </w:rPr>
              <w:t xml:space="preserve"> </w:t>
            </w:r>
            <w:r w:rsidRPr="00381FBB">
              <w:rPr>
                <w:rFonts w:ascii="Cambria Math" w:hAnsi="Cambria Math" w:cs="Cambria Math"/>
                <w:sz w:val="24"/>
                <w:szCs w:val="24"/>
              </w:rPr>
              <w:t>𝐼𝑛𝑐𝑜𝑚𝑒</w:t>
            </w:r>
            <w:r w:rsidRPr="00381FBB">
              <w:rPr>
                <w:rFonts w:ascii="Times New Roman" w:hAnsi="Times New Roman"/>
                <w:sz w:val="24"/>
                <w:szCs w:val="24"/>
              </w:rPr>
              <w:t xml:space="preserve"> </w:t>
            </w:r>
            <w:r w:rsidRPr="00381FBB">
              <w:rPr>
                <w:rFonts w:ascii="Cambria Math" w:hAnsi="Cambria Math" w:cs="Cambria Math"/>
                <w:sz w:val="24"/>
                <w:szCs w:val="24"/>
              </w:rPr>
              <w:t>𝑓𝑟𝑜𝑚</w:t>
            </w:r>
            <w:r w:rsidRPr="00381FBB">
              <w:rPr>
                <w:rFonts w:ascii="Times New Roman" w:hAnsi="Times New Roman"/>
                <w:sz w:val="24"/>
                <w:szCs w:val="24"/>
              </w:rPr>
              <w:t xml:space="preserve"> </w:t>
            </w:r>
            <w:r w:rsidRPr="00381FBB">
              <w:rPr>
                <w:rFonts w:ascii="Cambria Math" w:hAnsi="Cambria Math" w:cs="Cambria Math"/>
                <w:sz w:val="24"/>
                <w:szCs w:val="24"/>
              </w:rPr>
              <w:t>𝐶𝑜𝑛𝑡𝑖𝑛𝑢𝑖𝑛𝑔</w:t>
            </w:r>
            <w:r w:rsidRPr="00381FBB">
              <w:rPr>
                <w:rFonts w:ascii="Times New Roman" w:hAnsi="Times New Roman"/>
                <w:sz w:val="24"/>
                <w:szCs w:val="24"/>
              </w:rPr>
              <w:t xml:space="preserve"> </w:t>
            </w:r>
            <w:r w:rsidRPr="00381FBB">
              <w:rPr>
                <w:rFonts w:ascii="Cambria Math" w:hAnsi="Cambria Math" w:cs="Cambria Math"/>
                <w:sz w:val="24"/>
                <w:szCs w:val="24"/>
              </w:rPr>
              <w:t>𝑂𝑝𝑒𝑟𝑎𝑡𝑖𝑜𝑛</w:t>
            </w:r>
            <w:r w:rsidRPr="00381FBB">
              <w:rPr>
                <w:rFonts w:ascii="Cambria Math" w:hAnsi="Cambria Math" w:cs="Cambria Math"/>
                <w:sz w:val="24"/>
                <w:szCs w:val="24"/>
                <w:vertAlign w:val="subscript"/>
              </w:rPr>
              <w:t>𝑡</w:t>
            </w:r>
            <w:r w:rsidRPr="00381FBB">
              <w:rPr>
                <w:rFonts w:ascii="Times New Roman" w:hAnsi="Times New Roman"/>
                <w:sz w:val="24"/>
                <w:szCs w:val="24"/>
                <w:vertAlign w:val="subscript"/>
                <w:lang w:val="id-ID"/>
              </w:rPr>
              <w:t xml:space="preserve"> </w:t>
            </w:r>
            <w:r w:rsidRPr="00381FBB">
              <w:rPr>
                <w:rFonts w:ascii="Times New Roman" w:hAnsi="Times New Roman"/>
                <w:sz w:val="24"/>
                <w:szCs w:val="24"/>
              </w:rPr>
              <w:t>−</w:t>
            </w:r>
            <w:r w:rsidRPr="00381FBB">
              <w:rPr>
                <w:rFonts w:ascii="Times New Roman" w:hAnsi="Times New Roman"/>
                <w:sz w:val="24"/>
                <w:szCs w:val="24"/>
                <w:lang w:val="id-ID"/>
              </w:rPr>
              <w:t xml:space="preserve"> </w:t>
            </w:r>
            <w:r w:rsidRPr="00381FBB">
              <w:rPr>
                <w:rFonts w:ascii="Cambria Math" w:hAnsi="Cambria Math" w:cs="Cambria Math"/>
                <w:sz w:val="24"/>
                <w:szCs w:val="24"/>
              </w:rPr>
              <w:t>𝐶𝑎𝑠ℎ</w:t>
            </w:r>
            <w:r w:rsidRPr="00381FBB">
              <w:rPr>
                <w:rFonts w:ascii="Times New Roman" w:hAnsi="Times New Roman"/>
                <w:sz w:val="24"/>
                <w:szCs w:val="24"/>
              </w:rPr>
              <w:t xml:space="preserve"> </w:t>
            </w:r>
            <w:r w:rsidRPr="00381FBB">
              <w:rPr>
                <w:rFonts w:ascii="Cambria Math" w:hAnsi="Cambria Math" w:cs="Cambria Math"/>
                <w:sz w:val="24"/>
                <w:szCs w:val="24"/>
              </w:rPr>
              <w:t>𝐹𝑙𝑜𝑤𝑠</w:t>
            </w:r>
            <w:r w:rsidRPr="00381FBB">
              <w:rPr>
                <w:rFonts w:ascii="Times New Roman" w:hAnsi="Times New Roman"/>
                <w:sz w:val="24"/>
                <w:szCs w:val="24"/>
              </w:rPr>
              <w:t xml:space="preserve"> </w:t>
            </w:r>
            <w:r w:rsidRPr="00381FBB">
              <w:rPr>
                <w:rFonts w:ascii="Cambria Math" w:hAnsi="Cambria Math" w:cs="Cambria Math"/>
                <w:sz w:val="24"/>
                <w:szCs w:val="24"/>
              </w:rPr>
              <w:t>𝑓𝑟𝑜𝑚</w:t>
            </w:r>
            <w:r w:rsidRPr="00381FBB">
              <w:rPr>
                <w:rFonts w:ascii="Times New Roman" w:hAnsi="Times New Roman"/>
                <w:sz w:val="24"/>
                <w:szCs w:val="24"/>
              </w:rPr>
              <w:t xml:space="preserve"> </w:t>
            </w:r>
            <w:r w:rsidRPr="00381FBB">
              <w:rPr>
                <w:rFonts w:ascii="Cambria Math" w:hAnsi="Cambria Math" w:cs="Cambria Math"/>
                <w:sz w:val="24"/>
                <w:szCs w:val="24"/>
              </w:rPr>
              <w:t>𝑂𝑝𝑒𝑟𝑎𝑡𝑖𝑛𝑔</w:t>
            </w:r>
            <w:r w:rsidRPr="00381FBB">
              <w:rPr>
                <w:rFonts w:ascii="Cambria Math" w:hAnsi="Cambria Math" w:cs="Cambria Math"/>
                <w:sz w:val="24"/>
                <w:szCs w:val="24"/>
                <w:vertAlign w:val="subscript"/>
                <w:lang w:val="id-ID"/>
              </w:rPr>
              <w:t>t</w:t>
            </w:r>
          </w:p>
        </w:tc>
      </w:tr>
      <w:tr w:rsidR="009215EC" w:rsidRPr="00B06DF9" w:rsidTr="009215EC">
        <w:trPr>
          <w:trHeight w:val="347"/>
        </w:trPr>
        <w:tc>
          <w:tcPr>
            <w:tcW w:w="925" w:type="dxa"/>
            <w:vMerge/>
            <w:tcBorders>
              <w:top w:val="nil"/>
              <w:left w:val="nil"/>
              <w:bottom w:val="nil"/>
              <w:right w:val="nil"/>
            </w:tcBorders>
            <w:vAlign w:val="center"/>
            <w:hideMark/>
          </w:tcPr>
          <w:p w:rsidR="009215EC" w:rsidRPr="00B06DF9" w:rsidRDefault="009215EC" w:rsidP="00570127">
            <w:pPr>
              <w:spacing w:after="0" w:line="360" w:lineRule="auto"/>
              <w:rPr>
                <w:rFonts w:ascii="Times New Roman" w:eastAsia="Times New Roman" w:hAnsi="Times New Roman"/>
                <w:color w:val="000000"/>
                <w:sz w:val="24"/>
                <w:szCs w:val="24"/>
              </w:rPr>
            </w:pPr>
          </w:p>
        </w:tc>
        <w:tc>
          <w:tcPr>
            <w:tcW w:w="6315" w:type="dxa"/>
            <w:tcBorders>
              <w:top w:val="nil"/>
              <w:left w:val="nil"/>
              <w:bottom w:val="nil"/>
              <w:right w:val="nil"/>
            </w:tcBorders>
            <w:shd w:val="clear" w:color="auto" w:fill="auto"/>
            <w:noWrap/>
            <w:vAlign w:val="bottom"/>
            <w:hideMark/>
          </w:tcPr>
          <w:p w:rsidR="009215EC" w:rsidRPr="00381FBB" w:rsidRDefault="009215EC" w:rsidP="00570127">
            <w:pPr>
              <w:spacing w:after="0" w:line="360" w:lineRule="auto"/>
              <w:jc w:val="center"/>
              <w:rPr>
                <w:rFonts w:ascii="Times New Roman" w:eastAsia="Times New Roman" w:hAnsi="Times New Roman"/>
                <w:color w:val="000000"/>
                <w:sz w:val="24"/>
                <w:szCs w:val="24"/>
                <w:lang w:val="id-ID"/>
              </w:rPr>
            </w:pPr>
            <w:r w:rsidRPr="00B06DF9">
              <w:rPr>
                <w:rFonts w:ascii="Times New Roman" w:eastAsia="Times New Roman" w:hAnsi="Times New Roman"/>
                <w:color w:val="000000"/>
                <w:sz w:val="24"/>
                <w:szCs w:val="24"/>
                <w:lang w:val="id-ID"/>
              </w:rPr>
              <w:t>Total Assets</w:t>
            </w:r>
            <w:r w:rsidRPr="00381FBB">
              <w:rPr>
                <w:rFonts w:ascii="Cambria Math" w:hAnsi="Cambria Math" w:cs="Cambria Math"/>
                <w:sz w:val="20"/>
                <w:szCs w:val="20"/>
                <w:vertAlign w:val="subscript"/>
                <w:lang w:val="id-ID"/>
              </w:rPr>
              <w:t>t</w:t>
            </w:r>
          </w:p>
        </w:tc>
      </w:tr>
    </w:tbl>
    <w:p w:rsidR="009215EC" w:rsidRPr="00381FBB" w:rsidRDefault="009215EC" w:rsidP="00570127">
      <w:pPr>
        <w:tabs>
          <w:tab w:val="left" w:pos="1080"/>
        </w:tabs>
        <w:spacing w:after="0" w:line="360" w:lineRule="auto"/>
        <w:jc w:val="both"/>
        <w:rPr>
          <w:rFonts w:ascii="Times New Roman" w:hAnsi="Times New Roman"/>
          <w:sz w:val="24"/>
          <w:szCs w:val="24"/>
          <w:lang w:val="id-ID"/>
        </w:rPr>
      </w:pPr>
    </w:p>
    <w:p w:rsidR="009215EC" w:rsidRDefault="009215EC" w:rsidP="00570127">
      <w:pPr>
        <w:pStyle w:val="ListParagraph"/>
        <w:numPr>
          <w:ilvl w:val="1"/>
          <w:numId w:val="26"/>
        </w:numPr>
        <w:spacing w:after="0" w:line="360" w:lineRule="auto"/>
        <w:ind w:left="426" w:hanging="426"/>
        <w:jc w:val="both"/>
        <w:rPr>
          <w:rFonts w:ascii="Times New Roman" w:hAnsi="Times New Roman"/>
          <w:b/>
          <w:sz w:val="24"/>
          <w:szCs w:val="24"/>
          <w:lang w:val="id-ID"/>
        </w:rPr>
      </w:pPr>
      <w:r w:rsidRPr="003B712A">
        <w:rPr>
          <w:rFonts w:ascii="Times New Roman" w:hAnsi="Times New Roman"/>
          <w:b/>
          <w:sz w:val="24"/>
          <w:szCs w:val="24"/>
        </w:rPr>
        <w:t>Populasi dan Sampel</w:t>
      </w:r>
    </w:p>
    <w:p w:rsidR="00765850" w:rsidRDefault="00847B72" w:rsidP="00091E39">
      <w:pPr>
        <w:autoSpaceDE w:val="0"/>
        <w:autoSpaceDN w:val="0"/>
        <w:adjustRightInd w:val="0"/>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Populasi dalam penelitian ini  adalah perusahaan perdagangan yang t</w:t>
      </w:r>
      <w:r w:rsidR="009215EC" w:rsidRPr="003B712A">
        <w:rPr>
          <w:rFonts w:ascii="Times New Roman" w:hAnsi="Times New Roman"/>
          <w:sz w:val="24"/>
          <w:szCs w:val="24"/>
          <w:lang w:val="id-ID"/>
        </w:rPr>
        <w:t>erdaftar di Bursa Efek Indonesia pada t</w:t>
      </w:r>
      <w:r w:rsidR="0006640B">
        <w:rPr>
          <w:rFonts w:ascii="Times New Roman" w:hAnsi="Times New Roman"/>
          <w:sz w:val="24"/>
          <w:szCs w:val="24"/>
          <w:lang w:val="id-ID"/>
        </w:rPr>
        <w:t>ahun 2014-2016, Sedangkan sampel diambil dengan kriteria:</w:t>
      </w:r>
      <w:r w:rsidR="002975BB">
        <w:rPr>
          <w:rFonts w:ascii="Times New Roman" w:hAnsi="Times New Roman"/>
          <w:sz w:val="24"/>
          <w:szCs w:val="24"/>
          <w:lang w:val="id-ID"/>
        </w:rPr>
        <w:t xml:space="preserve"> </w:t>
      </w:r>
      <w:r w:rsidR="0006640B">
        <w:rPr>
          <w:rFonts w:ascii="Times New Roman" w:hAnsi="Times New Roman"/>
          <w:sz w:val="24"/>
          <w:szCs w:val="24"/>
          <w:lang w:val="id-ID"/>
        </w:rPr>
        <w:t xml:space="preserve">perusahaan </w:t>
      </w:r>
      <w:r w:rsidR="009215EC" w:rsidRPr="002975BB">
        <w:rPr>
          <w:rFonts w:ascii="Times New Roman" w:hAnsi="Times New Roman"/>
          <w:sz w:val="24"/>
          <w:szCs w:val="24"/>
          <w:lang w:val="id-ID"/>
        </w:rPr>
        <w:t xml:space="preserve">menerbitkan laporan tahunan </w:t>
      </w:r>
      <w:r w:rsidR="009215EC" w:rsidRPr="002975BB">
        <w:rPr>
          <w:rFonts w:ascii="Times New Roman" w:hAnsi="Times New Roman"/>
          <w:i/>
          <w:sz w:val="24"/>
          <w:szCs w:val="24"/>
          <w:lang w:val="id-ID"/>
        </w:rPr>
        <w:t>(annual report)</w:t>
      </w:r>
      <w:r w:rsidR="009215EC" w:rsidRPr="002975BB">
        <w:rPr>
          <w:rFonts w:ascii="Times New Roman" w:hAnsi="Times New Roman"/>
          <w:sz w:val="24"/>
          <w:szCs w:val="24"/>
          <w:lang w:val="id-ID"/>
        </w:rPr>
        <w:t xml:space="preserve"> seca</w:t>
      </w:r>
      <w:r w:rsidR="002975BB">
        <w:rPr>
          <w:rFonts w:ascii="Times New Roman" w:hAnsi="Times New Roman"/>
          <w:sz w:val="24"/>
          <w:szCs w:val="24"/>
          <w:lang w:val="id-ID"/>
        </w:rPr>
        <w:t xml:space="preserve">ra lengkap  tahun 2014-2016, </w:t>
      </w:r>
      <w:r w:rsidR="009215EC" w:rsidRPr="002975BB">
        <w:rPr>
          <w:rFonts w:ascii="Times New Roman" w:hAnsi="Times New Roman"/>
          <w:sz w:val="24"/>
          <w:szCs w:val="24"/>
        </w:rPr>
        <w:t>menerbitkan laporan keuangan dalam mata uang rupiah</w:t>
      </w:r>
      <w:r w:rsidR="002975BB">
        <w:rPr>
          <w:rFonts w:ascii="Times New Roman" w:hAnsi="Times New Roman"/>
          <w:sz w:val="24"/>
          <w:szCs w:val="24"/>
          <w:lang w:val="id-ID"/>
        </w:rPr>
        <w:t xml:space="preserve">, </w:t>
      </w:r>
      <w:r w:rsidR="009215EC" w:rsidRPr="002975BB">
        <w:rPr>
          <w:rFonts w:ascii="Times New Roman" w:hAnsi="Times New Roman"/>
          <w:sz w:val="24"/>
          <w:szCs w:val="24"/>
          <w:lang w:val="id-ID"/>
        </w:rPr>
        <w:t>la</w:t>
      </w:r>
      <w:r w:rsidR="009215EC" w:rsidRPr="002975BB">
        <w:rPr>
          <w:rFonts w:ascii="Times New Roman" w:hAnsi="Times New Roman"/>
          <w:sz w:val="24"/>
          <w:szCs w:val="24"/>
        </w:rPr>
        <w:t>p</w:t>
      </w:r>
      <w:r w:rsidR="009215EC" w:rsidRPr="002975BB">
        <w:rPr>
          <w:rFonts w:ascii="Times New Roman" w:hAnsi="Times New Roman"/>
          <w:sz w:val="24"/>
          <w:szCs w:val="24"/>
          <w:lang w:val="id-ID"/>
        </w:rPr>
        <w:t xml:space="preserve">oran keuangannya tidak mengalami rugi </w:t>
      </w:r>
      <w:r w:rsidR="002975BB">
        <w:rPr>
          <w:rFonts w:ascii="Times New Roman" w:hAnsi="Times New Roman"/>
          <w:sz w:val="24"/>
          <w:szCs w:val="24"/>
          <w:lang w:val="id-ID"/>
        </w:rPr>
        <w:t xml:space="preserve">untuk masa </w:t>
      </w:r>
      <w:r w:rsidR="009215EC" w:rsidRPr="002975BB">
        <w:rPr>
          <w:rFonts w:ascii="Times New Roman" w:hAnsi="Times New Roman"/>
          <w:sz w:val="24"/>
          <w:szCs w:val="24"/>
          <w:lang w:val="id-ID"/>
        </w:rPr>
        <w:t xml:space="preserve"> 2014-2016</w:t>
      </w:r>
      <w:r w:rsidR="002975BB">
        <w:rPr>
          <w:rFonts w:ascii="Times New Roman" w:hAnsi="Times New Roman"/>
          <w:sz w:val="24"/>
          <w:szCs w:val="24"/>
          <w:lang w:val="id-ID"/>
        </w:rPr>
        <w:t xml:space="preserve"> dan </w:t>
      </w:r>
      <w:r w:rsidR="009215EC" w:rsidRPr="002975BB">
        <w:rPr>
          <w:rFonts w:ascii="Times New Roman" w:hAnsi="Times New Roman"/>
          <w:sz w:val="24"/>
          <w:szCs w:val="24"/>
          <w:lang w:val="id-ID"/>
        </w:rPr>
        <w:t xml:space="preserve">laporan </w:t>
      </w:r>
      <w:r w:rsidR="009215EC" w:rsidRPr="002975BB">
        <w:rPr>
          <w:rFonts w:ascii="Times New Roman" w:hAnsi="Times New Roman"/>
          <w:sz w:val="24"/>
          <w:szCs w:val="24"/>
          <w:lang w:val="id-ID"/>
        </w:rPr>
        <w:lastRenderedPageBreak/>
        <w:t xml:space="preserve">tahunan </w:t>
      </w:r>
      <w:r w:rsidR="009215EC" w:rsidRPr="002975BB">
        <w:rPr>
          <w:rFonts w:ascii="Times New Roman" w:hAnsi="Times New Roman"/>
          <w:i/>
          <w:sz w:val="24"/>
          <w:szCs w:val="24"/>
          <w:lang w:val="id-ID"/>
        </w:rPr>
        <w:t>(annual report)</w:t>
      </w:r>
      <w:r w:rsidR="009215EC" w:rsidRPr="002975BB">
        <w:rPr>
          <w:rFonts w:ascii="Times New Roman" w:hAnsi="Times New Roman"/>
          <w:sz w:val="24"/>
          <w:szCs w:val="24"/>
          <w:lang w:val="id-ID"/>
        </w:rPr>
        <w:t xml:space="preserve">  memiliki data lengkap secara keseluruhan ses</w:t>
      </w:r>
      <w:r w:rsidR="00091E39">
        <w:rPr>
          <w:rFonts w:ascii="Times New Roman" w:hAnsi="Times New Roman"/>
          <w:sz w:val="24"/>
          <w:szCs w:val="24"/>
          <w:lang w:val="id-ID"/>
        </w:rPr>
        <w:t>uai dengan variabel penelitian.</w:t>
      </w:r>
    </w:p>
    <w:p w:rsidR="00091E39" w:rsidRPr="00091E39" w:rsidRDefault="00091E39" w:rsidP="00091E39">
      <w:pPr>
        <w:autoSpaceDE w:val="0"/>
        <w:autoSpaceDN w:val="0"/>
        <w:adjustRightInd w:val="0"/>
        <w:spacing w:after="0" w:line="360" w:lineRule="auto"/>
        <w:ind w:left="426"/>
        <w:jc w:val="both"/>
        <w:rPr>
          <w:rFonts w:ascii="Times New Roman" w:hAnsi="Times New Roman"/>
          <w:sz w:val="24"/>
          <w:szCs w:val="24"/>
          <w:lang w:val="id-ID"/>
        </w:rPr>
      </w:pPr>
    </w:p>
    <w:p w:rsidR="0036158E" w:rsidRPr="003B28C0" w:rsidRDefault="002975BB" w:rsidP="00F71B84">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4. Hasil Uji </w:t>
      </w:r>
    </w:p>
    <w:p w:rsidR="0036158E" w:rsidRPr="00557A2B" w:rsidRDefault="0036158E" w:rsidP="00570127">
      <w:pPr>
        <w:autoSpaceDE w:val="0"/>
        <w:autoSpaceDN w:val="0"/>
        <w:adjustRightInd w:val="0"/>
        <w:spacing w:line="360" w:lineRule="auto"/>
        <w:ind w:left="567" w:firstLine="720"/>
        <w:jc w:val="both"/>
        <w:rPr>
          <w:rFonts w:ascii="Times New Roman" w:hAnsi="Times New Roman" w:cs="Times New Roman"/>
          <w:sz w:val="24"/>
          <w:szCs w:val="24"/>
        </w:rPr>
      </w:pPr>
      <w:r w:rsidRPr="00557A2B">
        <w:rPr>
          <w:rFonts w:ascii="Times New Roman" w:hAnsi="Times New Roman" w:cs="Times New Roman"/>
          <w:sz w:val="24"/>
          <w:szCs w:val="24"/>
        </w:rPr>
        <w:t xml:space="preserve">Model regresi logistik dapat dibentuk dengan melihat nilai estimasi parameter dalam </w:t>
      </w:r>
      <w:r w:rsidRPr="00557A2B">
        <w:rPr>
          <w:rFonts w:ascii="Times New Roman" w:hAnsi="Times New Roman" w:cs="Times New Roman"/>
          <w:i/>
          <w:sz w:val="24"/>
          <w:szCs w:val="24"/>
        </w:rPr>
        <w:t>Variables in The Equation</w:t>
      </w:r>
      <w:r w:rsidRPr="00557A2B">
        <w:rPr>
          <w:rFonts w:ascii="Times New Roman" w:hAnsi="Times New Roman" w:cs="Times New Roman"/>
          <w:sz w:val="24"/>
          <w:szCs w:val="24"/>
        </w:rPr>
        <w:t xml:space="preserve">. Model regresi yang terbentuk berdasarkan nilai estimasi parameter dalam </w:t>
      </w:r>
      <w:r w:rsidRPr="00557A2B">
        <w:rPr>
          <w:rFonts w:ascii="Times New Roman" w:hAnsi="Times New Roman" w:cs="Times New Roman"/>
          <w:i/>
          <w:sz w:val="24"/>
          <w:szCs w:val="24"/>
        </w:rPr>
        <w:t>Variables in The Equation</w:t>
      </w:r>
      <w:r w:rsidRPr="00557A2B">
        <w:rPr>
          <w:rFonts w:ascii="Times New Roman" w:hAnsi="Times New Roman" w:cs="Times New Roman"/>
          <w:sz w:val="24"/>
          <w:szCs w:val="24"/>
        </w:rPr>
        <w:t xml:space="preserve"> adalah sebagai berikut:</w:t>
      </w:r>
    </w:p>
    <w:p w:rsidR="00844E1E" w:rsidRPr="002975BB" w:rsidRDefault="0036158E" w:rsidP="002975BB">
      <w:pPr>
        <w:pStyle w:val="ListParagraph"/>
        <w:autoSpaceDE w:val="0"/>
        <w:autoSpaceDN w:val="0"/>
        <w:adjustRightInd w:val="0"/>
        <w:spacing w:after="200" w:line="360" w:lineRule="auto"/>
        <w:ind w:left="0"/>
        <w:jc w:val="both"/>
        <w:rPr>
          <w:rFonts w:ascii="Times New Roman" w:eastAsiaTheme="minorEastAsia" w:hAnsi="Times New Roman" w:cs="Times New Roman"/>
          <w:b/>
          <w:i/>
          <w:sz w:val="20"/>
          <w:szCs w:val="20"/>
          <w:lang w:val="id-ID"/>
        </w:rPr>
      </w:pPr>
      <m:oMathPara>
        <m:oMath>
          <m:r>
            <m:rPr>
              <m:sty m:val="bi"/>
            </m:rPr>
            <w:rPr>
              <w:rFonts w:ascii="Cambria Math" w:hAnsi="Cambria Math" w:cs="Times New Roman"/>
              <w:sz w:val="20"/>
              <w:szCs w:val="20"/>
            </w:rPr>
            <m:t>Ln</m:t>
          </m:r>
          <m:f>
            <m:fPr>
              <m:ctrlPr>
                <w:rPr>
                  <w:rFonts w:ascii="Cambria Math" w:hAnsi="Cambria Math" w:cs="Times New Roman"/>
                  <w:b/>
                  <w:sz w:val="20"/>
                  <w:szCs w:val="20"/>
                </w:rPr>
              </m:ctrlPr>
            </m:fPr>
            <m:num>
              <m:r>
                <m:rPr>
                  <m:sty m:val="bi"/>
                </m:rPr>
                <w:rPr>
                  <w:rFonts w:ascii="Cambria Math" w:hAnsi="Cambria Math" w:cs="Times New Roman"/>
                  <w:sz w:val="20"/>
                  <w:szCs w:val="20"/>
                </w:rPr>
                <m:t>Fraud</m:t>
              </m:r>
            </m:num>
            <m:den>
              <m:r>
                <m:rPr>
                  <m:sty m:val="bi"/>
                </m:rPr>
                <w:rPr>
                  <w:rFonts w:ascii="Cambria Math" w:hAnsi="Cambria Math" w:cs="Times New Roman"/>
                  <w:sz w:val="20"/>
                  <w:szCs w:val="20"/>
                </w:rPr>
                <m:t>1-Fraud</m:t>
              </m:r>
            </m:den>
          </m:f>
          <m:r>
            <m:rPr>
              <m:sty m:val="bi"/>
            </m:rPr>
            <w:rPr>
              <w:rFonts w:ascii="Cambria Math" w:hAnsi="Cambria Math" w:cs="Times New Roman"/>
              <w:sz w:val="20"/>
              <w:szCs w:val="20"/>
            </w:rPr>
            <m:t>=6,799+17,481 ACHANGE-7,065 LEV-10,077 ROA+0,963 INVENTORY-14,729 INDC-1,539 AUDCHANGE</m:t>
          </m:r>
        </m:oMath>
      </m:oMathPara>
    </w:p>
    <w:p w:rsidR="00844E1E" w:rsidRPr="002975BB" w:rsidRDefault="0036158E" w:rsidP="00F71B84">
      <w:pPr>
        <w:autoSpaceDE w:val="0"/>
        <w:autoSpaceDN w:val="0"/>
        <w:adjustRightInd w:val="0"/>
        <w:spacing w:line="360" w:lineRule="auto"/>
        <w:ind w:left="567" w:firstLine="709"/>
        <w:jc w:val="both"/>
        <w:rPr>
          <w:rFonts w:ascii="Times New Roman" w:eastAsia="Calibri" w:hAnsi="Times New Roman" w:cs="Times New Roman"/>
          <w:sz w:val="24"/>
          <w:szCs w:val="24"/>
          <w:lang w:val="id-ID"/>
        </w:rPr>
      </w:pPr>
      <w:r w:rsidRPr="008F45A8">
        <w:rPr>
          <w:rFonts w:ascii="Times New Roman" w:eastAsia="Calibri" w:hAnsi="Times New Roman" w:cs="Times New Roman"/>
          <w:sz w:val="24"/>
          <w:szCs w:val="24"/>
        </w:rPr>
        <w:t>Estimasi parameter dari model dan tingkat signifikan</w:t>
      </w:r>
      <w:r>
        <w:rPr>
          <w:rFonts w:ascii="Times New Roman" w:eastAsia="Calibri" w:hAnsi="Times New Roman" w:cs="Times New Roman"/>
          <w:sz w:val="24"/>
          <w:szCs w:val="24"/>
        </w:rPr>
        <w:t>n</w:t>
      </w:r>
      <w:r w:rsidR="002975BB">
        <w:rPr>
          <w:rFonts w:ascii="Times New Roman" w:eastAsia="Calibri" w:hAnsi="Times New Roman" w:cs="Times New Roman"/>
          <w:sz w:val="24"/>
          <w:szCs w:val="24"/>
        </w:rPr>
        <w:t xml:space="preserve">ya dapat dilihat pada table </w:t>
      </w:r>
      <w:r w:rsidR="002975BB">
        <w:rPr>
          <w:rFonts w:ascii="Times New Roman" w:eastAsia="Calibri" w:hAnsi="Times New Roman" w:cs="Times New Roman"/>
          <w:sz w:val="24"/>
          <w:szCs w:val="24"/>
          <w:lang w:val="id-ID"/>
        </w:rPr>
        <w:t>dibawah ini.</w:t>
      </w:r>
    </w:p>
    <w:tbl>
      <w:tblPr>
        <w:tblW w:w="80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79"/>
        <w:gridCol w:w="1389"/>
        <w:gridCol w:w="993"/>
        <w:gridCol w:w="992"/>
        <w:gridCol w:w="992"/>
        <w:gridCol w:w="709"/>
        <w:gridCol w:w="992"/>
        <w:gridCol w:w="1134"/>
      </w:tblGrid>
      <w:tr w:rsidR="00C1180B" w:rsidRPr="00C009FA" w:rsidTr="00C1180B">
        <w:trPr>
          <w:cantSplit/>
          <w:tblHeader/>
        </w:trPr>
        <w:tc>
          <w:tcPr>
            <w:tcW w:w="8080" w:type="dxa"/>
            <w:gridSpan w:val="8"/>
            <w:tcBorders>
              <w:top w:val="nil"/>
              <w:left w:val="nil"/>
              <w:bottom w:val="nil"/>
              <w:right w:val="nil"/>
            </w:tcBorders>
            <w:shd w:val="clear" w:color="auto" w:fill="FFFFFF"/>
            <w:tcMar>
              <w:top w:w="30" w:type="dxa"/>
              <w:left w:w="30" w:type="dxa"/>
              <w:bottom w:w="30" w:type="dxa"/>
              <w:right w:w="30" w:type="dxa"/>
            </w:tcMar>
            <w:vAlign w:val="center"/>
          </w:tcPr>
          <w:p w:rsidR="00C1180B" w:rsidRPr="00C1180B" w:rsidRDefault="003D0A18" w:rsidP="00570127">
            <w:pPr>
              <w:autoSpaceDE w:val="0"/>
              <w:autoSpaceDN w:val="0"/>
              <w:adjustRightInd w:val="0"/>
              <w:spacing w:after="0" w:line="36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w:t>
            </w:r>
          </w:p>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Times New Roman" w:hAnsi="Times New Roman" w:cs="Times New Roman"/>
                <w:b/>
                <w:bCs/>
                <w:color w:val="000000"/>
                <w:sz w:val="24"/>
                <w:szCs w:val="24"/>
              </w:rPr>
              <w:t>Variables in the Equation</w:t>
            </w:r>
          </w:p>
        </w:tc>
      </w:tr>
      <w:tr w:rsidR="00C1180B" w:rsidRPr="00C009FA" w:rsidTr="00C1180B">
        <w:trPr>
          <w:cantSplit/>
          <w:tblHeader/>
        </w:trPr>
        <w:tc>
          <w:tcPr>
            <w:tcW w:w="87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Times New Roman" w:hAnsi="Times New Roman" w:cs="Times New Roman"/>
                <w:sz w:val="24"/>
                <w:szCs w:val="24"/>
              </w:rPr>
            </w:pPr>
          </w:p>
        </w:tc>
        <w:tc>
          <w:tcPr>
            <w:tcW w:w="13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Times New Roman" w:hAnsi="Times New Roman" w:cs="Times New Roman"/>
                <w:sz w:val="24"/>
                <w:szCs w:val="24"/>
              </w:rPr>
            </w:pP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Arial" w:hAnsi="Arial" w:cs="Arial"/>
                <w:color w:val="000000"/>
                <w:sz w:val="18"/>
                <w:szCs w:val="18"/>
              </w:rPr>
              <w:t>B</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Arial" w:hAnsi="Arial" w:cs="Arial"/>
                <w:color w:val="000000"/>
                <w:sz w:val="18"/>
                <w:szCs w:val="18"/>
              </w:rPr>
              <w:t>S.E.</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Arial" w:hAnsi="Arial" w:cs="Arial"/>
                <w:color w:val="000000"/>
                <w:sz w:val="18"/>
                <w:szCs w:val="18"/>
              </w:rPr>
              <w:t>Wald</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Arial" w:hAnsi="Arial" w:cs="Arial"/>
                <w:color w:val="000000"/>
                <w:sz w:val="18"/>
                <w:szCs w:val="18"/>
              </w:rPr>
              <w:t>df</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Arial" w:hAnsi="Arial" w:cs="Arial"/>
                <w:color w:val="000000"/>
                <w:sz w:val="18"/>
                <w:szCs w:val="18"/>
              </w:rPr>
              <w:t>Sig.</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1180B" w:rsidRPr="00C009FA" w:rsidRDefault="00C1180B" w:rsidP="00570127">
            <w:pPr>
              <w:autoSpaceDE w:val="0"/>
              <w:autoSpaceDN w:val="0"/>
              <w:adjustRightInd w:val="0"/>
              <w:spacing w:after="0" w:line="360" w:lineRule="auto"/>
              <w:jc w:val="center"/>
              <w:rPr>
                <w:rFonts w:ascii="Arial" w:hAnsi="Arial" w:cs="Arial"/>
                <w:color w:val="000000"/>
                <w:sz w:val="18"/>
                <w:szCs w:val="18"/>
              </w:rPr>
            </w:pPr>
            <w:r w:rsidRPr="00C009FA">
              <w:rPr>
                <w:rFonts w:ascii="Arial" w:hAnsi="Arial" w:cs="Arial"/>
                <w:color w:val="000000"/>
                <w:sz w:val="18"/>
                <w:szCs w:val="18"/>
              </w:rPr>
              <w:t>Exp(B)</w:t>
            </w:r>
          </w:p>
        </w:tc>
      </w:tr>
      <w:tr w:rsidR="00C1180B" w:rsidRPr="00C009FA" w:rsidTr="00C1180B">
        <w:trPr>
          <w:cantSplit/>
          <w:tblHeader/>
        </w:trPr>
        <w:tc>
          <w:tcPr>
            <w:tcW w:w="87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3D0A18" w:rsidRDefault="00C1180B" w:rsidP="00570127">
            <w:pPr>
              <w:autoSpaceDE w:val="0"/>
              <w:autoSpaceDN w:val="0"/>
              <w:adjustRightInd w:val="0"/>
              <w:spacing w:after="0" w:line="360" w:lineRule="auto"/>
              <w:rPr>
                <w:rFonts w:ascii="Arial" w:hAnsi="Arial" w:cs="Arial"/>
                <w:color w:val="000000"/>
                <w:sz w:val="18"/>
                <w:szCs w:val="18"/>
                <w:lang w:val="id-ID"/>
              </w:rPr>
            </w:pPr>
          </w:p>
        </w:tc>
        <w:tc>
          <w:tcPr>
            <w:tcW w:w="13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1180B" w:rsidRPr="00CF7DAA" w:rsidRDefault="00CF7DAA" w:rsidP="003D0A18">
            <w:pPr>
              <w:autoSpaceDE w:val="0"/>
              <w:autoSpaceDN w:val="0"/>
              <w:adjustRightInd w:val="0"/>
              <w:spacing w:after="0" w:line="360" w:lineRule="auto"/>
              <w:rPr>
                <w:rFonts w:ascii="Arial" w:hAnsi="Arial" w:cs="Arial"/>
                <w:color w:val="000000"/>
                <w:sz w:val="18"/>
                <w:szCs w:val="18"/>
                <w:lang w:val="id-ID"/>
              </w:rPr>
            </w:pPr>
            <w:r>
              <w:rPr>
                <w:rFonts w:ascii="Arial" w:hAnsi="Arial" w:cs="Arial"/>
                <w:color w:val="000000"/>
                <w:sz w:val="18"/>
                <w:szCs w:val="18"/>
                <w:lang w:val="id-ID"/>
              </w:rPr>
              <w:t>ASSET CHANGE</w:t>
            </w:r>
          </w:p>
        </w:tc>
        <w:tc>
          <w:tcPr>
            <w:tcW w:w="99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17.481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5.444</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10.311</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.001</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3.907E7</w:t>
            </w:r>
          </w:p>
        </w:tc>
      </w:tr>
      <w:tr w:rsidR="00C1180B" w:rsidRPr="00C009FA" w:rsidTr="00C1180B">
        <w:trPr>
          <w:cantSplit/>
          <w:tblHeader/>
        </w:trPr>
        <w:tc>
          <w:tcPr>
            <w:tcW w:w="8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LEV</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-7.065</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2.987</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5.595</w:t>
            </w:r>
          </w:p>
        </w:tc>
        <w:tc>
          <w:tcPr>
            <w:tcW w:w="709"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.018</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.001</w:t>
            </w:r>
          </w:p>
        </w:tc>
      </w:tr>
      <w:tr w:rsidR="00C1180B" w:rsidRPr="00C009FA" w:rsidTr="00C1180B">
        <w:trPr>
          <w:cantSplit/>
          <w:tblHeader/>
        </w:trPr>
        <w:tc>
          <w:tcPr>
            <w:tcW w:w="8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ROA</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-10.077</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7.470</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1.820</w:t>
            </w:r>
          </w:p>
        </w:tc>
        <w:tc>
          <w:tcPr>
            <w:tcW w:w="709"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.177</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.000</w:t>
            </w:r>
          </w:p>
        </w:tc>
      </w:tr>
      <w:tr w:rsidR="00C1180B" w:rsidRPr="00C009FA" w:rsidTr="00C1180B">
        <w:trPr>
          <w:cantSplit/>
          <w:tblHeader/>
        </w:trPr>
        <w:tc>
          <w:tcPr>
            <w:tcW w:w="8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INVENTORY</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.963</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.532</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3.280</w:t>
            </w:r>
          </w:p>
        </w:tc>
        <w:tc>
          <w:tcPr>
            <w:tcW w:w="709"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.070</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2.619</w:t>
            </w:r>
          </w:p>
        </w:tc>
      </w:tr>
      <w:tr w:rsidR="00C1180B" w:rsidRPr="00C009FA" w:rsidTr="00C1180B">
        <w:trPr>
          <w:cantSplit/>
          <w:tblHeader/>
        </w:trPr>
        <w:tc>
          <w:tcPr>
            <w:tcW w:w="8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Mar>
              <w:top w:w="30" w:type="dxa"/>
              <w:left w:w="30" w:type="dxa"/>
              <w:bottom w:w="30" w:type="dxa"/>
              <w:right w:w="30" w:type="dxa"/>
            </w:tcMar>
          </w:tcPr>
          <w:p w:rsidR="00C1180B" w:rsidRPr="003D0A18" w:rsidRDefault="00C1180B" w:rsidP="00CF7DAA">
            <w:pPr>
              <w:autoSpaceDE w:val="0"/>
              <w:autoSpaceDN w:val="0"/>
              <w:adjustRightInd w:val="0"/>
              <w:spacing w:after="0" w:line="360" w:lineRule="auto"/>
              <w:rPr>
                <w:rFonts w:ascii="Arial" w:hAnsi="Arial" w:cs="Arial"/>
                <w:color w:val="000000"/>
                <w:sz w:val="18"/>
                <w:szCs w:val="18"/>
                <w:lang w:val="id-ID"/>
              </w:rPr>
            </w:pPr>
            <w:r>
              <w:rPr>
                <w:rFonts w:ascii="Arial" w:hAnsi="Arial" w:cs="Arial"/>
                <w:color w:val="000000"/>
                <w:sz w:val="18"/>
                <w:szCs w:val="18"/>
              </w:rPr>
              <w:t>IND</w:t>
            </w:r>
            <w:r w:rsidR="00CF7DAA">
              <w:rPr>
                <w:rFonts w:ascii="Arial" w:hAnsi="Arial" w:cs="Arial"/>
                <w:color w:val="000000"/>
                <w:sz w:val="18"/>
                <w:szCs w:val="18"/>
                <w:lang w:val="id-ID"/>
              </w:rPr>
              <w:t>EPC</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-14.729</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6.733</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4.786</w:t>
            </w:r>
          </w:p>
        </w:tc>
        <w:tc>
          <w:tcPr>
            <w:tcW w:w="709"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.029</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.000</w:t>
            </w:r>
          </w:p>
        </w:tc>
      </w:tr>
      <w:tr w:rsidR="00C1180B" w:rsidRPr="00C009FA" w:rsidTr="00C1180B">
        <w:trPr>
          <w:cantSplit/>
          <w:tblHeader/>
        </w:trPr>
        <w:tc>
          <w:tcPr>
            <w:tcW w:w="8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AUD</w:t>
            </w:r>
            <w:r w:rsidR="003D0A18">
              <w:rPr>
                <w:rFonts w:ascii="Arial" w:hAnsi="Arial" w:cs="Arial"/>
                <w:color w:val="000000"/>
                <w:sz w:val="18"/>
                <w:szCs w:val="18"/>
                <w:lang w:val="id-ID"/>
              </w:rPr>
              <w:t xml:space="preserve">IT </w:t>
            </w:r>
            <w:r>
              <w:rPr>
                <w:rFonts w:ascii="Arial" w:hAnsi="Arial" w:cs="Arial"/>
                <w:color w:val="000000"/>
                <w:sz w:val="18"/>
                <w:szCs w:val="18"/>
              </w:rPr>
              <w:t>CHANGE</w:t>
            </w:r>
          </w:p>
        </w:tc>
        <w:tc>
          <w:tcPr>
            <w:tcW w:w="993" w:type="dxa"/>
            <w:tcBorders>
              <w:top w:val="nil"/>
              <w:left w:val="single" w:sz="16" w:space="0" w:color="000000"/>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-1.539</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1.420</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1.175</w:t>
            </w:r>
          </w:p>
        </w:tc>
        <w:tc>
          <w:tcPr>
            <w:tcW w:w="709"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.278</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.215</w:t>
            </w:r>
          </w:p>
        </w:tc>
      </w:tr>
      <w:tr w:rsidR="00C1180B" w:rsidRPr="00C009FA" w:rsidTr="00C1180B">
        <w:trPr>
          <w:cantSplit/>
          <w:tblHeader/>
        </w:trPr>
        <w:tc>
          <w:tcPr>
            <w:tcW w:w="8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1180B" w:rsidRPr="00C009FA" w:rsidRDefault="00C1180B" w:rsidP="00570127">
            <w:pPr>
              <w:autoSpaceDE w:val="0"/>
              <w:autoSpaceDN w:val="0"/>
              <w:adjustRightInd w:val="0"/>
              <w:spacing w:after="0" w:line="360" w:lineRule="auto"/>
              <w:rPr>
                <w:rFonts w:ascii="Arial" w:hAnsi="Arial" w:cs="Arial"/>
                <w:color w:val="000000"/>
                <w:sz w:val="18"/>
                <w:szCs w:val="18"/>
              </w:rPr>
            </w:pPr>
            <w:r w:rsidRPr="00C009FA">
              <w:rPr>
                <w:rFonts w:ascii="Arial" w:hAnsi="Arial" w:cs="Arial"/>
                <w:color w:val="000000"/>
                <w:sz w:val="18"/>
                <w:szCs w:val="18"/>
              </w:rPr>
              <w:t>Constant</w:t>
            </w:r>
          </w:p>
        </w:tc>
        <w:tc>
          <w:tcPr>
            <w:tcW w:w="99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6.799</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3.094</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4.829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1</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.028</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1180B" w:rsidRPr="00C009FA" w:rsidRDefault="00C1180B" w:rsidP="00570127">
            <w:pPr>
              <w:autoSpaceDE w:val="0"/>
              <w:autoSpaceDN w:val="0"/>
              <w:adjustRightInd w:val="0"/>
              <w:spacing w:after="0" w:line="360" w:lineRule="auto"/>
              <w:jc w:val="right"/>
              <w:rPr>
                <w:rFonts w:ascii="Arial" w:hAnsi="Arial" w:cs="Arial"/>
                <w:color w:val="000000"/>
                <w:sz w:val="18"/>
                <w:szCs w:val="18"/>
              </w:rPr>
            </w:pPr>
            <w:r w:rsidRPr="00C009FA">
              <w:rPr>
                <w:rFonts w:ascii="Arial" w:hAnsi="Arial" w:cs="Arial"/>
                <w:color w:val="000000"/>
                <w:sz w:val="18"/>
                <w:szCs w:val="18"/>
              </w:rPr>
              <w:t>897.346</w:t>
            </w:r>
          </w:p>
        </w:tc>
      </w:tr>
      <w:tr w:rsidR="00C1180B" w:rsidRPr="00C009FA" w:rsidTr="00C1180B">
        <w:trPr>
          <w:cantSplit/>
        </w:trPr>
        <w:tc>
          <w:tcPr>
            <w:tcW w:w="8080" w:type="dxa"/>
            <w:gridSpan w:val="8"/>
            <w:tcBorders>
              <w:top w:val="nil"/>
              <w:left w:val="nil"/>
              <w:bottom w:val="nil"/>
              <w:right w:val="nil"/>
            </w:tcBorders>
            <w:shd w:val="clear" w:color="auto" w:fill="FFFFFF"/>
            <w:tcMar>
              <w:top w:w="30" w:type="dxa"/>
              <w:left w:w="30" w:type="dxa"/>
              <w:bottom w:w="30" w:type="dxa"/>
              <w:right w:w="30" w:type="dxa"/>
            </w:tcMar>
          </w:tcPr>
          <w:p w:rsidR="00C1180B" w:rsidRDefault="00C1180B" w:rsidP="00570127">
            <w:pPr>
              <w:autoSpaceDE w:val="0"/>
              <w:autoSpaceDN w:val="0"/>
              <w:adjustRightInd w:val="0"/>
              <w:spacing w:after="0" w:line="360" w:lineRule="auto"/>
              <w:rPr>
                <w:rFonts w:ascii="Arial" w:hAnsi="Arial" w:cs="Arial"/>
                <w:color w:val="000000"/>
                <w:sz w:val="18"/>
                <w:szCs w:val="18"/>
                <w:lang w:val="id-ID"/>
              </w:rPr>
            </w:pPr>
          </w:p>
          <w:p w:rsidR="00CF7DAA" w:rsidRPr="00C009FA" w:rsidRDefault="00CF7DAA" w:rsidP="00570127">
            <w:pPr>
              <w:autoSpaceDE w:val="0"/>
              <w:autoSpaceDN w:val="0"/>
              <w:adjustRightInd w:val="0"/>
              <w:spacing w:after="0" w:line="360" w:lineRule="auto"/>
              <w:rPr>
                <w:rFonts w:ascii="Arial" w:hAnsi="Arial" w:cs="Arial"/>
                <w:color w:val="000000"/>
                <w:sz w:val="18"/>
                <w:szCs w:val="18"/>
                <w:lang w:val="id-ID"/>
              </w:rPr>
            </w:pPr>
          </w:p>
        </w:tc>
      </w:tr>
    </w:tbl>
    <w:p w:rsidR="00C345FD" w:rsidRPr="00C07640" w:rsidRDefault="002975BB" w:rsidP="00CF7DAA">
      <w:pPr>
        <w:pStyle w:val="ListParagraph"/>
        <w:numPr>
          <w:ilvl w:val="0"/>
          <w:numId w:val="31"/>
        </w:numPr>
        <w:spacing w:after="0" w:line="360" w:lineRule="auto"/>
        <w:jc w:val="both"/>
        <w:rPr>
          <w:rFonts w:ascii="Times New Roman" w:eastAsia="Calibri" w:hAnsi="Times New Roman" w:cs="Times New Roman"/>
          <w:b/>
          <w:sz w:val="24"/>
          <w:szCs w:val="24"/>
        </w:rPr>
      </w:pPr>
      <w:r w:rsidRPr="00C07640">
        <w:rPr>
          <w:rFonts w:ascii="Times New Roman" w:eastAsia="Calibri" w:hAnsi="Times New Roman" w:cs="Times New Roman"/>
          <w:b/>
          <w:sz w:val="24"/>
          <w:szCs w:val="24"/>
          <w:lang w:val="id-ID"/>
        </w:rPr>
        <w:t>Ke</w:t>
      </w:r>
      <w:r w:rsidRPr="00C07640">
        <w:rPr>
          <w:rFonts w:ascii="Times New Roman" w:eastAsia="Calibri" w:hAnsi="Times New Roman" w:cs="Times New Roman"/>
          <w:b/>
          <w:sz w:val="24"/>
          <w:szCs w:val="24"/>
        </w:rPr>
        <w:t>s</w:t>
      </w:r>
      <w:r w:rsidR="00C345FD" w:rsidRPr="00C07640">
        <w:rPr>
          <w:rFonts w:ascii="Times New Roman" w:eastAsia="Calibri" w:hAnsi="Times New Roman" w:cs="Times New Roman"/>
          <w:b/>
          <w:sz w:val="24"/>
          <w:szCs w:val="24"/>
        </w:rPr>
        <w:t>impulan</w:t>
      </w:r>
    </w:p>
    <w:p w:rsidR="00C345FD" w:rsidRPr="0042737B" w:rsidRDefault="00C345FD" w:rsidP="00570127">
      <w:pPr>
        <w:numPr>
          <w:ilvl w:val="0"/>
          <w:numId w:val="1"/>
        </w:numPr>
        <w:spacing w:after="0" w:line="360" w:lineRule="auto"/>
        <w:ind w:left="851" w:hanging="425"/>
        <w:contextualSpacing/>
        <w:jc w:val="both"/>
        <w:rPr>
          <w:rFonts w:ascii="Times New Roman" w:eastAsia="Calibri" w:hAnsi="Times New Roman" w:cs="Times New Roman"/>
          <w:sz w:val="24"/>
          <w:szCs w:val="24"/>
        </w:rPr>
      </w:pPr>
      <w:r w:rsidRPr="0042737B">
        <w:rPr>
          <w:rFonts w:ascii="Times New Roman" w:eastAsia="Calibri" w:hAnsi="Times New Roman" w:cs="Times New Roman"/>
          <w:sz w:val="24"/>
          <w:szCs w:val="24"/>
        </w:rPr>
        <w:t xml:space="preserve">Variabel </w:t>
      </w:r>
      <w:r w:rsidRPr="0042737B">
        <w:rPr>
          <w:rFonts w:ascii="Times New Roman" w:eastAsia="Calibri" w:hAnsi="Times New Roman" w:cs="Times New Roman"/>
          <w:i/>
          <w:iCs/>
          <w:sz w:val="24"/>
          <w:szCs w:val="24"/>
        </w:rPr>
        <w:t xml:space="preserve">financial stability </w:t>
      </w:r>
      <w:r w:rsidRPr="0042737B">
        <w:rPr>
          <w:rFonts w:ascii="Times New Roman" w:eastAsia="Calibri" w:hAnsi="Times New Roman" w:cs="Times New Roman"/>
          <w:iCs/>
          <w:sz w:val="24"/>
          <w:szCs w:val="24"/>
        </w:rPr>
        <w:t>ber</w:t>
      </w:r>
      <w:r w:rsidR="00CA1C76">
        <w:rPr>
          <w:rFonts w:ascii="Times New Roman" w:eastAsia="Calibri" w:hAnsi="Times New Roman" w:cs="Times New Roman"/>
          <w:sz w:val="24"/>
          <w:szCs w:val="24"/>
        </w:rPr>
        <w:t xml:space="preserve">pengaruh </w:t>
      </w:r>
      <w:r w:rsidRPr="0042737B">
        <w:rPr>
          <w:rFonts w:ascii="Times New Roman" w:eastAsia="Calibri" w:hAnsi="Times New Roman" w:cs="Times New Roman"/>
          <w:sz w:val="24"/>
          <w:szCs w:val="24"/>
        </w:rPr>
        <w:t xml:space="preserve"> </w:t>
      </w:r>
      <w:r w:rsidRPr="0042737B">
        <w:rPr>
          <w:rFonts w:ascii="Times New Roman" w:eastAsia="Calibri" w:hAnsi="Times New Roman" w:cs="Times New Roman"/>
          <w:iCs/>
          <w:sz w:val="24"/>
          <w:szCs w:val="24"/>
        </w:rPr>
        <w:t>da</w:t>
      </w:r>
      <w:r w:rsidRPr="0042737B">
        <w:rPr>
          <w:rFonts w:ascii="Times New Roman" w:eastAsia="Calibri" w:hAnsi="Times New Roman" w:cs="Times New Roman"/>
          <w:sz w:val="24"/>
          <w:szCs w:val="24"/>
        </w:rPr>
        <w:t xml:space="preserve">lam mendeteksi </w:t>
      </w:r>
      <w:r w:rsidRPr="0042737B">
        <w:rPr>
          <w:rFonts w:ascii="Times New Roman" w:eastAsia="Calibri" w:hAnsi="Times New Roman" w:cs="Times New Roman"/>
          <w:i/>
          <w:sz w:val="24"/>
          <w:szCs w:val="24"/>
        </w:rPr>
        <w:t>financial statement fraud</w:t>
      </w:r>
      <w:r w:rsidRPr="0042737B">
        <w:rPr>
          <w:rFonts w:ascii="Times New Roman" w:eastAsia="Calibri" w:hAnsi="Times New Roman" w:cs="Times New Roman"/>
          <w:sz w:val="24"/>
          <w:szCs w:val="24"/>
        </w:rPr>
        <w:t xml:space="preserve">. </w:t>
      </w:r>
      <w:r w:rsidRPr="001C4BC6">
        <w:rPr>
          <w:rFonts w:ascii="Times New Roman" w:eastAsia="Calibri" w:hAnsi="Times New Roman" w:cs="Times New Roman"/>
          <w:sz w:val="24"/>
          <w:szCs w:val="24"/>
        </w:rPr>
        <w:t>Ini</w:t>
      </w:r>
      <w:r>
        <w:rPr>
          <w:rFonts w:ascii="Times New Roman" w:eastAsia="Calibri" w:hAnsi="Times New Roman" w:cs="Times New Roman"/>
          <w:sz w:val="24"/>
          <w:szCs w:val="24"/>
        </w:rPr>
        <w:t xml:space="preserve"> </w:t>
      </w:r>
      <w:r w:rsidRPr="001C4BC6">
        <w:rPr>
          <w:rFonts w:ascii="Times New Roman" w:eastAsia="Calibri" w:hAnsi="Times New Roman" w:cs="Times New Roman"/>
          <w:sz w:val="24"/>
          <w:szCs w:val="24"/>
        </w:rPr>
        <w:t xml:space="preserve">mengindikasikan bahwa semakin tinggi kondisi </w:t>
      </w:r>
      <w:r w:rsidRPr="001C4BC6">
        <w:rPr>
          <w:rFonts w:ascii="Times New Roman" w:eastAsia="Calibri" w:hAnsi="Times New Roman" w:cs="Times New Roman"/>
          <w:sz w:val="24"/>
          <w:szCs w:val="24"/>
        </w:rPr>
        <w:lastRenderedPageBreak/>
        <w:t>ketidakstabilan keuangan perusahaan,</w:t>
      </w:r>
      <w:r>
        <w:rPr>
          <w:rFonts w:ascii="Times New Roman" w:eastAsia="Calibri" w:hAnsi="Times New Roman" w:cs="Times New Roman"/>
          <w:sz w:val="24"/>
          <w:szCs w:val="24"/>
        </w:rPr>
        <w:t xml:space="preserve"> </w:t>
      </w:r>
      <w:r w:rsidRPr="001C4BC6">
        <w:rPr>
          <w:rFonts w:ascii="Times New Roman" w:eastAsia="Calibri" w:hAnsi="Times New Roman" w:cs="Times New Roman"/>
          <w:sz w:val="24"/>
          <w:szCs w:val="24"/>
        </w:rPr>
        <w:t>maka kemungkinan pe</w:t>
      </w:r>
      <w:r>
        <w:rPr>
          <w:rFonts w:ascii="Times New Roman" w:eastAsia="Calibri" w:hAnsi="Times New Roman" w:cs="Times New Roman"/>
          <w:sz w:val="24"/>
          <w:szCs w:val="24"/>
        </w:rPr>
        <w:t xml:space="preserve">rusahaan melakukan kecurangan </w:t>
      </w:r>
      <w:r w:rsidRPr="001C4BC6">
        <w:rPr>
          <w:rFonts w:ascii="Times New Roman" w:eastAsia="Calibri" w:hAnsi="Times New Roman" w:cs="Times New Roman"/>
          <w:sz w:val="24"/>
          <w:szCs w:val="24"/>
        </w:rPr>
        <w:t>laporan keuangan juga</w:t>
      </w:r>
      <w:r>
        <w:rPr>
          <w:rFonts w:ascii="Times New Roman" w:eastAsia="Calibri" w:hAnsi="Times New Roman" w:cs="Times New Roman"/>
          <w:sz w:val="24"/>
          <w:szCs w:val="24"/>
        </w:rPr>
        <w:t xml:space="preserve"> </w:t>
      </w:r>
      <w:r w:rsidRPr="001C4BC6">
        <w:rPr>
          <w:rFonts w:ascii="Times New Roman" w:eastAsia="Calibri" w:hAnsi="Times New Roman" w:cs="Times New Roman"/>
          <w:sz w:val="24"/>
          <w:szCs w:val="24"/>
        </w:rPr>
        <w:t>akan semakin tinggi.</w:t>
      </w:r>
      <w:r>
        <w:rPr>
          <w:rFonts w:ascii="Times New Roman" w:eastAsia="Calibri" w:hAnsi="Times New Roman" w:cs="Times New Roman"/>
          <w:sz w:val="24"/>
          <w:szCs w:val="24"/>
        </w:rPr>
        <w:t xml:space="preserve"> </w:t>
      </w:r>
    </w:p>
    <w:p w:rsidR="00C345FD" w:rsidRPr="0042737B" w:rsidRDefault="00C345FD" w:rsidP="00570127">
      <w:pPr>
        <w:numPr>
          <w:ilvl w:val="0"/>
          <w:numId w:val="1"/>
        </w:numPr>
        <w:spacing w:after="0" w:line="360" w:lineRule="auto"/>
        <w:contextualSpacing/>
        <w:jc w:val="both"/>
        <w:rPr>
          <w:rFonts w:ascii="Times New Roman" w:eastAsia="Calibri" w:hAnsi="Times New Roman" w:cs="Times New Roman"/>
          <w:sz w:val="24"/>
          <w:szCs w:val="24"/>
        </w:rPr>
      </w:pPr>
      <w:r w:rsidRPr="0042737B">
        <w:rPr>
          <w:rFonts w:ascii="Times New Roman" w:hAnsi="Times New Roman" w:cs="Times New Roman"/>
          <w:sz w:val="24"/>
          <w:szCs w:val="24"/>
        </w:rPr>
        <w:t xml:space="preserve">Variabel </w:t>
      </w:r>
      <w:r w:rsidRPr="0042737B">
        <w:rPr>
          <w:rFonts w:ascii="Times New Roman" w:hAnsi="Times New Roman" w:cs="Times New Roman"/>
          <w:i/>
          <w:sz w:val="24"/>
          <w:szCs w:val="24"/>
        </w:rPr>
        <w:t>external pressure</w:t>
      </w:r>
      <w:r w:rsidR="00CA1C76">
        <w:rPr>
          <w:rFonts w:ascii="Times New Roman" w:hAnsi="Times New Roman" w:cs="Times New Roman"/>
          <w:sz w:val="24"/>
          <w:szCs w:val="24"/>
        </w:rPr>
        <w:t xml:space="preserve"> berpengaruh </w:t>
      </w:r>
      <w:r w:rsidRPr="0042737B">
        <w:rPr>
          <w:rFonts w:ascii="Times New Roman" w:hAnsi="Times New Roman" w:cs="Times New Roman"/>
          <w:sz w:val="24"/>
          <w:szCs w:val="24"/>
        </w:rPr>
        <w:t xml:space="preserve"> </w:t>
      </w:r>
      <w:r w:rsidRPr="0042737B">
        <w:rPr>
          <w:rFonts w:ascii="Times New Roman" w:eastAsia="Calibri" w:hAnsi="Times New Roman" w:cs="Times New Roman"/>
          <w:iCs/>
          <w:sz w:val="24"/>
          <w:szCs w:val="24"/>
        </w:rPr>
        <w:t>da</w:t>
      </w:r>
      <w:r w:rsidRPr="0042737B">
        <w:rPr>
          <w:rFonts w:ascii="Times New Roman" w:eastAsia="Calibri" w:hAnsi="Times New Roman" w:cs="Times New Roman"/>
          <w:sz w:val="24"/>
          <w:szCs w:val="24"/>
        </w:rPr>
        <w:t xml:space="preserve">lam mendeteksi </w:t>
      </w:r>
      <w:r w:rsidRPr="0042737B">
        <w:rPr>
          <w:rFonts w:ascii="Times New Roman" w:eastAsia="Calibri" w:hAnsi="Times New Roman" w:cs="Times New Roman"/>
          <w:i/>
          <w:sz w:val="24"/>
          <w:szCs w:val="24"/>
        </w:rPr>
        <w:t>financial statement fraud</w:t>
      </w:r>
      <w:r w:rsidRPr="0042737B">
        <w:rPr>
          <w:rFonts w:ascii="Times New Roman" w:eastAsia="Calibri" w:hAnsi="Times New Roman" w:cs="Times New Roman"/>
          <w:sz w:val="24"/>
          <w:szCs w:val="24"/>
        </w:rPr>
        <w:t>.</w:t>
      </w:r>
      <w:r w:rsidR="00A95B1D">
        <w:rPr>
          <w:rFonts w:ascii="Times New Roman" w:eastAsia="Calibri" w:hAnsi="Times New Roman" w:cs="Times New Roman"/>
          <w:sz w:val="24"/>
          <w:szCs w:val="24"/>
          <w:lang w:val="id-ID"/>
        </w:rPr>
        <w:t xml:space="preserve"> </w:t>
      </w:r>
      <w:r w:rsidRPr="0042737B">
        <w:rPr>
          <w:rFonts w:ascii="Times New Roman" w:eastAsia="Calibri" w:hAnsi="Times New Roman" w:cs="Times New Roman"/>
          <w:sz w:val="24"/>
          <w:szCs w:val="24"/>
        </w:rPr>
        <w:t xml:space="preserve"> </w:t>
      </w:r>
    </w:p>
    <w:p w:rsidR="00EC52C7" w:rsidRDefault="00C345FD" w:rsidP="004131E4">
      <w:pPr>
        <w:numPr>
          <w:ilvl w:val="0"/>
          <w:numId w:val="1"/>
        </w:numPr>
        <w:spacing w:after="0" w:line="360" w:lineRule="auto"/>
        <w:contextualSpacing/>
        <w:jc w:val="both"/>
        <w:rPr>
          <w:rFonts w:ascii="Times New Roman" w:eastAsia="Calibri" w:hAnsi="Times New Roman" w:cs="Times New Roman"/>
          <w:sz w:val="24"/>
          <w:szCs w:val="24"/>
        </w:rPr>
      </w:pPr>
      <w:r w:rsidRPr="00EC52C7">
        <w:rPr>
          <w:rFonts w:ascii="Times New Roman" w:hAnsi="Times New Roman" w:cs="Times New Roman"/>
          <w:color w:val="000000"/>
          <w:sz w:val="24"/>
          <w:szCs w:val="24"/>
        </w:rPr>
        <w:t xml:space="preserve">Variabel </w:t>
      </w:r>
      <w:r w:rsidRPr="00EC52C7">
        <w:rPr>
          <w:rFonts w:ascii="Times New Roman" w:hAnsi="Times New Roman" w:cs="Times New Roman"/>
          <w:i/>
          <w:iCs/>
          <w:color w:val="000000"/>
          <w:sz w:val="24"/>
          <w:szCs w:val="24"/>
        </w:rPr>
        <w:t>financial target</w:t>
      </w:r>
      <w:r w:rsidRPr="00EC52C7">
        <w:rPr>
          <w:rFonts w:ascii="Times New Roman" w:hAnsi="Times New Roman" w:cs="Times New Roman"/>
          <w:iCs/>
          <w:color w:val="000000"/>
          <w:sz w:val="24"/>
          <w:szCs w:val="24"/>
        </w:rPr>
        <w:t xml:space="preserve"> tidak </w:t>
      </w:r>
      <w:r w:rsidR="00CA1C76" w:rsidRPr="00EC52C7">
        <w:rPr>
          <w:rFonts w:ascii="Times New Roman" w:hAnsi="Times New Roman" w:cs="Times New Roman"/>
          <w:sz w:val="24"/>
          <w:szCs w:val="24"/>
        </w:rPr>
        <w:t xml:space="preserve">berpengaruh </w:t>
      </w:r>
      <w:r w:rsidRPr="00EC52C7">
        <w:rPr>
          <w:rFonts w:ascii="Times New Roman" w:hAnsi="Times New Roman" w:cs="Times New Roman"/>
          <w:sz w:val="24"/>
          <w:szCs w:val="24"/>
        </w:rPr>
        <w:t xml:space="preserve"> </w:t>
      </w:r>
      <w:r w:rsidRPr="00EC52C7">
        <w:rPr>
          <w:rFonts w:ascii="Times New Roman" w:eastAsia="Calibri" w:hAnsi="Times New Roman" w:cs="Times New Roman"/>
          <w:iCs/>
          <w:sz w:val="24"/>
          <w:szCs w:val="24"/>
        </w:rPr>
        <w:t>da</w:t>
      </w:r>
      <w:r w:rsidRPr="00EC52C7">
        <w:rPr>
          <w:rFonts w:ascii="Times New Roman" w:eastAsia="Calibri" w:hAnsi="Times New Roman" w:cs="Times New Roman"/>
          <w:sz w:val="24"/>
          <w:szCs w:val="24"/>
        </w:rPr>
        <w:t xml:space="preserve">lam mendeteksi </w:t>
      </w:r>
      <w:r w:rsidRPr="00EC52C7">
        <w:rPr>
          <w:rFonts w:ascii="Times New Roman" w:eastAsia="Calibri" w:hAnsi="Times New Roman" w:cs="Times New Roman"/>
          <w:i/>
          <w:sz w:val="24"/>
          <w:szCs w:val="24"/>
        </w:rPr>
        <w:t>financial statement fraud</w:t>
      </w:r>
      <w:r w:rsidRPr="00EC52C7">
        <w:rPr>
          <w:rFonts w:ascii="Times New Roman" w:eastAsia="Calibri" w:hAnsi="Times New Roman" w:cs="Times New Roman"/>
          <w:sz w:val="24"/>
          <w:szCs w:val="24"/>
        </w:rPr>
        <w:t xml:space="preserve">. Hal ini mengindikasikan bahwa semakin besar atau semakin kecilnya tingkat ROA yang akan ditargetkan oleh perusahaan guna memenuhi target keuangan perusahaan tidak mempengaruhi manajemen untuk melakukan kecurangan laporan keuangan. </w:t>
      </w:r>
    </w:p>
    <w:p w:rsidR="00C345FD" w:rsidRPr="00EC52C7" w:rsidRDefault="00C345FD" w:rsidP="004131E4">
      <w:pPr>
        <w:numPr>
          <w:ilvl w:val="0"/>
          <w:numId w:val="1"/>
        </w:numPr>
        <w:spacing w:after="0" w:line="360" w:lineRule="auto"/>
        <w:contextualSpacing/>
        <w:jc w:val="both"/>
        <w:rPr>
          <w:rFonts w:ascii="Times New Roman" w:eastAsia="Calibri" w:hAnsi="Times New Roman" w:cs="Times New Roman"/>
          <w:sz w:val="24"/>
          <w:szCs w:val="24"/>
        </w:rPr>
      </w:pPr>
      <w:r w:rsidRPr="00EC52C7">
        <w:rPr>
          <w:rFonts w:ascii="Times New Roman" w:hAnsi="Times New Roman" w:cs="Times New Roman"/>
          <w:color w:val="000000"/>
          <w:sz w:val="24"/>
          <w:szCs w:val="24"/>
        </w:rPr>
        <w:t xml:space="preserve">Variabel </w:t>
      </w:r>
      <w:r w:rsidRPr="00EC52C7">
        <w:rPr>
          <w:rFonts w:ascii="Times New Roman" w:hAnsi="Times New Roman" w:cs="Times New Roman"/>
          <w:i/>
          <w:iCs/>
          <w:color w:val="000000"/>
          <w:sz w:val="24"/>
          <w:szCs w:val="24"/>
        </w:rPr>
        <w:t xml:space="preserve">nature of industry </w:t>
      </w:r>
      <w:r w:rsidR="00CA1C76" w:rsidRPr="00EC52C7">
        <w:rPr>
          <w:rFonts w:ascii="Times New Roman" w:hAnsi="Times New Roman" w:cs="Times New Roman"/>
          <w:color w:val="000000"/>
          <w:sz w:val="24"/>
          <w:szCs w:val="24"/>
        </w:rPr>
        <w:t xml:space="preserve">tidak berpengaruh </w:t>
      </w:r>
      <w:r w:rsidRPr="00EC52C7">
        <w:rPr>
          <w:rFonts w:ascii="Times New Roman" w:hAnsi="Times New Roman" w:cs="Times New Roman"/>
          <w:color w:val="000000"/>
          <w:sz w:val="24"/>
          <w:szCs w:val="24"/>
        </w:rPr>
        <w:t xml:space="preserve"> terhadap </w:t>
      </w:r>
      <w:r w:rsidRPr="00EC52C7">
        <w:rPr>
          <w:rFonts w:ascii="Times New Roman" w:hAnsi="Times New Roman" w:cs="Times New Roman"/>
          <w:i/>
          <w:color w:val="000000"/>
          <w:sz w:val="24"/>
          <w:szCs w:val="24"/>
        </w:rPr>
        <w:t>financial statement fraud</w:t>
      </w:r>
      <w:r w:rsidRPr="00EC52C7">
        <w:rPr>
          <w:rFonts w:ascii="Times New Roman" w:eastAsia="Calibri" w:hAnsi="Times New Roman" w:cs="Times New Roman"/>
          <w:sz w:val="24"/>
          <w:szCs w:val="24"/>
        </w:rPr>
        <w:t xml:space="preserve">. </w:t>
      </w:r>
      <w:r w:rsidR="00965599" w:rsidRPr="00EC52C7">
        <w:rPr>
          <w:rFonts w:ascii="Times New Roman" w:eastAsia="Calibri" w:hAnsi="Times New Roman" w:cs="Times New Roman"/>
          <w:sz w:val="24"/>
          <w:szCs w:val="24"/>
          <w:lang w:val="id-ID"/>
        </w:rPr>
        <w:t xml:space="preserve"> </w:t>
      </w:r>
      <w:r w:rsidRPr="00EC52C7">
        <w:rPr>
          <w:rFonts w:ascii="Times New Roman" w:eastAsia="Calibri" w:hAnsi="Times New Roman" w:cs="Times New Roman"/>
          <w:sz w:val="24"/>
          <w:szCs w:val="24"/>
        </w:rPr>
        <w:t xml:space="preserve">Hal ini mempunyai arti bahwa besar ataupun kecilnya rasio perubahan dalam persediaan tidak menjadi pemicu manajemen untuk melakukan kecurangan laporan keuangan. </w:t>
      </w:r>
    </w:p>
    <w:p w:rsidR="00C345FD" w:rsidRPr="0042737B" w:rsidRDefault="00C345FD" w:rsidP="00570127">
      <w:pPr>
        <w:numPr>
          <w:ilvl w:val="0"/>
          <w:numId w:val="1"/>
        </w:numPr>
        <w:spacing w:after="0" w:line="360" w:lineRule="auto"/>
        <w:contextualSpacing/>
        <w:jc w:val="both"/>
        <w:rPr>
          <w:rFonts w:ascii="Times New Roman" w:eastAsia="Calibri" w:hAnsi="Times New Roman" w:cs="Times New Roman"/>
          <w:sz w:val="24"/>
          <w:szCs w:val="24"/>
        </w:rPr>
      </w:pPr>
      <w:r w:rsidRPr="0042737B">
        <w:rPr>
          <w:rFonts w:ascii="Times New Roman" w:hAnsi="Times New Roman" w:cs="Times New Roman"/>
          <w:color w:val="000000"/>
          <w:sz w:val="24"/>
          <w:szCs w:val="24"/>
        </w:rPr>
        <w:t xml:space="preserve">Variabel </w:t>
      </w:r>
      <w:r w:rsidRPr="0042737B">
        <w:rPr>
          <w:rFonts w:ascii="Times New Roman" w:eastAsia="Calibri" w:hAnsi="Times New Roman" w:cs="Times New Roman"/>
          <w:i/>
          <w:iCs/>
          <w:sz w:val="24"/>
          <w:szCs w:val="24"/>
        </w:rPr>
        <w:t xml:space="preserve">ineffective monitoring </w:t>
      </w:r>
      <w:r w:rsidR="006865D3">
        <w:rPr>
          <w:rFonts w:ascii="Times New Roman" w:hAnsi="Times New Roman" w:cs="Times New Roman"/>
          <w:color w:val="000000"/>
          <w:sz w:val="24"/>
          <w:szCs w:val="24"/>
        </w:rPr>
        <w:t xml:space="preserve">berpengaruh </w:t>
      </w:r>
      <w:r w:rsidRPr="0042737B">
        <w:rPr>
          <w:rFonts w:ascii="Times New Roman" w:hAnsi="Times New Roman" w:cs="Times New Roman"/>
          <w:color w:val="000000"/>
          <w:sz w:val="24"/>
          <w:szCs w:val="24"/>
        </w:rPr>
        <w:t xml:space="preserve"> terhadap </w:t>
      </w:r>
      <w:r w:rsidRPr="0042737B">
        <w:rPr>
          <w:rFonts w:ascii="Times New Roman" w:hAnsi="Times New Roman" w:cs="Times New Roman"/>
          <w:i/>
          <w:color w:val="000000"/>
          <w:sz w:val="24"/>
          <w:szCs w:val="24"/>
        </w:rPr>
        <w:t>financial statement fraud</w:t>
      </w:r>
      <w:r w:rsidRPr="004273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65599">
        <w:rPr>
          <w:rFonts w:ascii="Times New Roman" w:eastAsia="Calibri" w:hAnsi="Times New Roman" w:cs="Times New Roman"/>
          <w:sz w:val="24"/>
          <w:szCs w:val="24"/>
          <w:lang w:val="id-ID"/>
        </w:rPr>
        <w:t xml:space="preserve"> </w:t>
      </w:r>
      <w:r w:rsidR="00965599">
        <w:rPr>
          <w:rFonts w:ascii="Times New Roman" w:eastAsia="Calibri" w:hAnsi="Times New Roman" w:cs="Times New Roman"/>
          <w:sz w:val="24"/>
          <w:szCs w:val="24"/>
        </w:rPr>
        <w:t xml:space="preserve">Hal ini berarti makin banyak jumlah </w:t>
      </w:r>
      <w:r w:rsidRPr="0060610B">
        <w:rPr>
          <w:rFonts w:ascii="Times New Roman" w:eastAsia="Calibri" w:hAnsi="Times New Roman" w:cs="Times New Roman"/>
          <w:sz w:val="24"/>
          <w:szCs w:val="24"/>
        </w:rPr>
        <w:t xml:space="preserve">komisaris independen yang ada di perusahaan tidak </w:t>
      </w:r>
      <w:r w:rsidR="00965599">
        <w:rPr>
          <w:rFonts w:ascii="Times New Roman" w:eastAsia="Calibri" w:hAnsi="Times New Roman" w:cs="Times New Roman"/>
          <w:sz w:val="24"/>
          <w:szCs w:val="24"/>
          <w:lang w:val="id-ID"/>
        </w:rPr>
        <w:t>menjamin</w:t>
      </w:r>
      <w:r w:rsidRPr="0060610B">
        <w:rPr>
          <w:rFonts w:ascii="Times New Roman" w:eastAsia="Calibri" w:hAnsi="Times New Roman" w:cs="Times New Roman"/>
          <w:sz w:val="24"/>
          <w:szCs w:val="24"/>
        </w:rPr>
        <w:t xml:space="preserve"> tindakan kec</w:t>
      </w:r>
      <w:r w:rsidR="00965599">
        <w:rPr>
          <w:rFonts w:ascii="Times New Roman" w:eastAsia="Calibri" w:hAnsi="Times New Roman" w:cs="Times New Roman"/>
          <w:sz w:val="24"/>
          <w:szCs w:val="24"/>
        </w:rPr>
        <w:t>urangan laporan keuangan tidak akan terjadi, tapi lebih ke efektif atau tidaknya monitoring pengelolaan perusahaan.</w:t>
      </w:r>
      <w:r w:rsidR="00965599">
        <w:rPr>
          <w:rFonts w:ascii="Times New Roman" w:eastAsia="Calibri" w:hAnsi="Times New Roman" w:cs="Times New Roman"/>
          <w:sz w:val="24"/>
          <w:szCs w:val="24"/>
          <w:lang w:val="id-ID"/>
        </w:rPr>
        <w:t xml:space="preserve"> </w:t>
      </w:r>
    </w:p>
    <w:p w:rsidR="003C7960" w:rsidRDefault="00C345FD" w:rsidP="00CC7140">
      <w:pPr>
        <w:numPr>
          <w:ilvl w:val="0"/>
          <w:numId w:val="1"/>
        </w:numPr>
        <w:spacing w:after="0" w:line="360" w:lineRule="auto"/>
        <w:contextualSpacing/>
        <w:jc w:val="both"/>
        <w:rPr>
          <w:rFonts w:ascii="Times New Roman" w:eastAsia="Calibri" w:hAnsi="Times New Roman" w:cs="Times New Roman"/>
          <w:sz w:val="24"/>
          <w:szCs w:val="24"/>
        </w:rPr>
      </w:pPr>
      <w:r w:rsidRPr="00EC52C7">
        <w:rPr>
          <w:rFonts w:ascii="Times New Roman" w:hAnsi="Times New Roman" w:cs="Times New Roman"/>
          <w:color w:val="000000"/>
          <w:sz w:val="24"/>
          <w:szCs w:val="24"/>
        </w:rPr>
        <w:t xml:space="preserve">Variabel </w:t>
      </w:r>
      <w:r w:rsidRPr="00EC52C7">
        <w:rPr>
          <w:rFonts w:ascii="Times New Roman" w:hAnsi="Times New Roman" w:cs="Times New Roman"/>
          <w:i/>
          <w:color w:val="000000"/>
          <w:sz w:val="24"/>
          <w:szCs w:val="24"/>
        </w:rPr>
        <w:t>auditor change</w:t>
      </w:r>
      <w:r w:rsidR="006865D3" w:rsidRPr="00EC52C7">
        <w:rPr>
          <w:rFonts w:ascii="Times New Roman" w:hAnsi="Times New Roman" w:cs="Times New Roman"/>
          <w:color w:val="000000"/>
          <w:sz w:val="24"/>
          <w:szCs w:val="24"/>
        </w:rPr>
        <w:t xml:space="preserve"> tidak berpengaruh</w:t>
      </w:r>
      <w:r w:rsidRPr="00EC52C7">
        <w:rPr>
          <w:rFonts w:ascii="Times New Roman" w:hAnsi="Times New Roman" w:cs="Times New Roman"/>
          <w:color w:val="000000"/>
          <w:sz w:val="24"/>
          <w:szCs w:val="24"/>
        </w:rPr>
        <w:t xml:space="preserve"> terhadap </w:t>
      </w:r>
      <w:r w:rsidRPr="00EC52C7">
        <w:rPr>
          <w:rFonts w:ascii="Times New Roman" w:hAnsi="Times New Roman" w:cs="Times New Roman"/>
          <w:i/>
          <w:color w:val="000000"/>
          <w:sz w:val="24"/>
          <w:szCs w:val="24"/>
        </w:rPr>
        <w:t>financial statement fraud</w:t>
      </w:r>
      <w:r w:rsidRPr="00EC52C7">
        <w:rPr>
          <w:rFonts w:ascii="Times New Roman" w:eastAsia="Calibri" w:hAnsi="Times New Roman" w:cs="Times New Roman"/>
          <w:sz w:val="24"/>
          <w:szCs w:val="24"/>
        </w:rPr>
        <w:t>. Ini mengindikasikan bahwa adanya pergantian auditor tidak menjadikan pembenaran atas tindakan yang dilakukan (rasionalisasi) yang dapat dijadikan alasan bagi para pelaku untuk melakukan tindakan kecurangan. Salah satu alasan pergantian auditor adalah perusahaan ingin mendapatkan auditor yang lebih efisien serta memiliki keahlian sesuai de</w:t>
      </w:r>
      <w:r w:rsidR="00965599" w:rsidRPr="00EC52C7">
        <w:rPr>
          <w:rFonts w:ascii="Times New Roman" w:eastAsia="Calibri" w:hAnsi="Times New Roman" w:cs="Times New Roman"/>
          <w:sz w:val="24"/>
          <w:szCs w:val="24"/>
        </w:rPr>
        <w:t>ngan bidang industri perusahaan, bukan ingin melakukan kecurangan yang supaya tidak diketahui auditor baru.</w:t>
      </w:r>
      <w:r w:rsidRPr="00EC52C7">
        <w:rPr>
          <w:rFonts w:ascii="Times New Roman" w:eastAsia="Calibri" w:hAnsi="Times New Roman" w:cs="Times New Roman"/>
          <w:sz w:val="24"/>
          <w:szCs w:val="24"/>
        </w:rPr>
        <w:t xml:space="preserve"> </w:t>
      </w:r>
    </w:p>
    <w:p w:rsidR="00EC52C7" w:rsidRDefault="00EC52C7" w:rsidP="00EC52C7">
      <w:pPr>
        <w:spacing w:after="0" w:line="360" w:lineRule="auto"/>
        <w:ind w:left="720"/>
        <w:contextualSpacing/>
        <w:jc w:val="both"/>
        <w:rPr>
          <w:rFonts w:ascii="Times New Roman" w:eastAsia="Calibri" w:hAnsi="Times New Roman" w:cs="Times New Roman"/>
          <w:sz w:val="24"/>
          <w:szCs w:val="24"/>
        </w:rPr>
      </w:pPr>
    </w:p>
    <w:p w:rsidR="00EC52C7" w:rsidRDefault="00EC52C7" w:rsidP="00EC52C7">
      <w:pPr>
        <w:spacing w:after="0" w:line="360" w:lineRule="auto"/>
        <w:ind w:left="720"/>
        <w:contextualSpacing/>
        <w:jc w:val="both"/>
        <w:rPr>
          <w:rFonts w:ascii="Times New Roman" w:eastAsia="Calibri" w:hAnsi="Times New Roman" w:cs="Times New Roman"/>
          <w:sz w:val="24"/>
          <w:szCs w:val="24"/>
        </w:rPr>
      </w:pPr>
    </w:p>
    <w:p w:rsidR="00EC52C7" w:rsidRDefault="00EC52C7" w:rsidP="00EC52C7">
      <w:pPr>
        <w:spacing w:after="0" w:line="360" w:lineRule="auto"/>
        <w:ind w:left="720"/>
        <w:contextualSpacing/>
        <w:jc w:val="both"/>
        <w:rPr>
          <w:rFonts w:ascii="Times New Roman" w:eastAsia="Calibri" w:hAnsi="Times New Roman" w:cs="Times New Roman"/>
          <w:sz w:val="24"/>
          <w:szCs w:val="24"/>
        </w:rPr>
      </w:pPr>
    </w:p>
    <w:p w:rsidR="00EC52C7" w:rsidRDefault="00EC52C7" w:rsidP="00EC52C7">
      <w:pPr>
        <w:spacing w:after="0" w:line="360" w:lineRule="auto"/>
        <w:ind w:left="720"/>
        <w:contextualSpacing/>
        <w:jc w:val="both"/>
        <w:rPr>
          <w:rFonts w:ascii="Times New Roman" w:eastAsia="Calibri" w:hAnsi="Times New Roman" w:cs="Times New Roman"/>
          <w:sz w:val="24"/>
          <w:szCs w:val="24"/>
        </w:rPr>
      </w:pPr>
    </w:p>
    <w:p w:rsidR="00EC52C7" w:rsidRDefault="00EC52C7" w:rsidP="00EC52C7">
      <w:pPr>
        <w:spacing w:after="0" w:line="360" w:lineRule="auto"/>
        <w:ind w:left="720"/>
        <w:contextualSpacing/>
        <w:jc w:val="both"/>
        <w:rPr>
          <w:rFonts w:ascii="Times New Roman" w:eastAsia="Calibri" w:hAnsi="Times New Roman" w:cs="Times New Roman"/>
          <w:sz w:val="24"/>
          <w:szCs w:val="24"/>
        </w:rPr>
      </w:pPr>
    </w:p>
    <w:p w:rsidR="00EC52C7" w:rsidRPr="00EC52C7" w:rsidRDefault="00EC52C7" w:rsidP="00C07640">
      <w:pPr>
        <w:spacing w:after="0" w:line="360" w:lineRule="auto"/>
        <w:contextualSpacing/>
        <w:jc w:val="both"/>
        <w:rPr>
          <w:rFonts w:ascii="Times New Roman" w:eastAsia="Calibri" w:hAnsi="Times New Roman" w:cs="Times New Roman"/>
          <w:sz w:val="24"/>
          <w:szCs w:val="24"/>
        </w:rPr>
      </w:pPr>
    </w:p>
    <w:p w:rsidR="003C7960" w:rsidRPr="003C7960" w:rsidRDefault="003C7960" w:rsidP="00F83879">
      <w:pPr>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lang w:val="id-ID"/>
        </w:rPr>
      </w:pPr>
      <w:r w:rsidRPr="003C7960">
        <w:rPr>
          <w:rFonts w:ascii="Times New Roman" w:eastAsia="Calibri" w:hAnsi="Times New Roman" w:cs="Times New Roman"/>
          <w:color w:val="000000" w:themeColor="text1"/>
          <w:sz w:val="24"/>
          <w:szCs w:val="24"/>
          <w:lang w:val="id-ID"/>
        </w:rPr>
        <w:t>DAFTAR PUSTAKA</w:t>
      </w:r>
    </w:p>
    <w:p w:rsid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AICPA. 2002. Consideration of Fraud in a Financial Statement Audit. Statement on Accounting Standards (SAS) No. 99.</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Annisa, N. (2017). </w:t>
      </w:r>
      <w:r w:rsidRPr="003C7960">
        <w:rPr>
          <w:rFonts w:ascii="Times New Roman" w:eastAsia="Calibri" w:hAnsi="Times New Roman" w:cs="Times New Roman"/>
          <w:i/>
          <w:iCs/>
          <w:color w:val="000000" w:themeColor="text1"/>
          <w:sz w:val="24"/>
          <w:szCs w:val="24"/>
          <w:lang w:val="id-ID"/>
        </w:rPr>
        <w:t>Pendeteksian Kecurangan Laporan Keuangan Dengan Analisis Beneish M-Score Model Pada Perusahaan Perdagangan Eceran Yang Terdaftar Di Bursa Efek Indonesia Tahun 2014</w:t>
      </w:r>
      <w:r>
        <w:rPr>
          <w:rFonts w:ascii="Times New Roman" w:eastAsia="Calibri" w:hAnsi="Times New Roman" w:cs="Times New Roman"/>
          <w:i/>
          <w:iCs/>
          <w:color w:val="000000" w:themeColor="text1"/>
          <w:sz w:val="24"/>
          <w:szCs w:val="24"/>
          <w:lang w:val="id-ID"/>
        </w:rPr>
        <w:t xml:space="preserve"> </w:t>
      </w:r>
      <w:r w:rsidRPr="003C7960">
        <w:rPr>
          <w:rFonts w:ascii="Times New Roman" w:eastAsia="Calibri" w:hAnsi="Times New Roman" w:cs="Times New Roman"/>
          <w:iCs/>
          <w:color w:val="000000" w:themeColor="text1"/>
          <w:sz w:val="24"/>
          <w:szCs w:val="24"/>
          <w:lang w:val="id-ID"/>
        </w:rPr>
        <w:t>(Doctoral dissertation, Fakultas Ekonomi).</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
          <w:iCs/>
          <w:color w:val="000000" w:themeColor="text1"/>
          <w:sz w:val="24"/>
          <w:szCs w:val="24"/>
          <w:lang w:val="id-ID"/>
        </w:rPr>
        <w:t xml:space="preserve">Assosiation of Certified fraud Examiners </w:t>
      </w:r>
      <w:r w:rsidRPr="003C7960">
        <w:rPr>
          <w:rFonts w:ascii="Times New Roman" w:eastAsia="Calibri" w:hAnsi="Times New Roman" w:cs="Times New Roman"/>
          <w:iCs/>
          <w:color w:val="000000" w:themeColor="text1"/>
          <w:sz w:val="24"/>
          <w:szCs w:val="24"/>
          <w:lang w:val="id-ID"/>
        </w:rPr>
        <w:t xml:space="preserve">(ACFE). 2004. </w:t>
      </w:r>
      <w:r w:rsidRPr="003C7960">
        <w:rPr>
          <w:rFonts w:ascii="Times New Roman" w:eastAsia="Calibri" w:hAnsi="Times New Roman" w:cs="Times New Roman"/>
          <w:i/>
          <w:iCs/>
          <w:color w:val="000000" w:themeColor="text1"/>
          <w:sz w:val="24"/>
          <w:szCs w:val="24"/>
          <w:lang w:val="id-ID"/>
        </w:rPr>
        <w:t>Report on the Nation on Occupational Fraud &amp; Abuse</w:t>
      </w:r>
      <w:r w:rsidRPr="003C7960">
        <w:rPr>
          <w:rFonts w:ascii="Times New Roman" w:eastAsia="Calibri" w:hAnsi="Times New Roman" w:cs="Times New Roman"/>
          <w:iCs/>
          <w:color w:val="000000" w:themeColor="text1"/>
          <w:sz w:val="24"/>
          <w:szCs w:val="24"/>
          <w:lang w:val="id-ID"/>
        </w:rPr>
        <w:t>. Melalui</w:t>
      </w:r>
      <w:r w:rsidRPr="003C7960">
        <w:rPr>
          <w:rFonts w:ascii="Times New Roman" w:eastAsia="Calibri" w:hAnsi="Times New Roman" w:cs="Times New Roman"/>
          <w:i/>
          <w:iCs/>
          <w:color w:val="000000" w:themeColor="text1"/>
          <w:sz w:val="24"/>
          <w:szCs w:val="24"/>
          <w:lang w:val="id-ID"/>
        </w:rPr>
        <w:t xml:space="preserve"> </w:t>
      </w:r>
      <w:hyperlink r:id="rId13" w:history="1">
        <w:r w:rsidRPr="003C7960">
          <w:rPr>
            <w:rFonts w:ascii="Times New Roman" w:eastAsia="Calibri" w:hAnsi="Times New Roman" w:cs="Times New Roman"/>
            <w:iCs/>
            <w:color w:val="000000" w:themeColor="text1"/>
            <w:sz w:val="24"/>
            <w:szCs w:val="24"/>
            <w:u w:val="single"/>
            <w:lang w:val="id-ID"/>
          </w:rPr>
          <w:t>http://www.cfenet.com/acfefraud.2004.pdf/</w:t>
        </w:r>
      </w:hyperlink>
      <w:r w:rsidRPr="003C7960">
        <w:rPr>
          <w:rFonts w:ascii="Times New Roman" w:eastAsia="Calibri" w:hAnsi="Times New Roman" w:cs="Times New Roman"/>
          <w:iCs/>
          <w:color w:val="000000" w:themeColor="text1"/>
          <w:sz w:val="24"/>
          <w:szCs w:val="24"/>
          <w:lang w:val="id-ID"/>
        </w:rPr>
        <w:t>.</w:t>
      </w:r>
    </w:p>
    <w:p w:rsidR="003C7960" w:rsidRPr="003C7960" w:rsidRDefault="003C7960" w:rsidP="00F83879">
      <w:pPr>
        <w:spacing w:after="200" w:line="240" w:lineRule="auto"/>
        <w:ind w:left="720" w:hanging="720"/>
        <w:jc w:val="both"/>
        <w:rPr>
          <w:rFonts w:ascii="Times New Roman" w:eastAsia="Calibri" w:hAnsi="Times New Roman" w:cs="Times New Roman"/>
          <w:color w:val="000000" w:themeColor="text1"/>
          <w:sz w:val="24"/>
          <w:szCs w:val="24"/>
          <w:lang w:val="id-ID"/>
        </w:rPr>
      </w:pPr>
      <w:r w:rsidRPr="003C7960">
        <w:rPr>
          <w:rFonts w:ascii="Times New Roman" w:eastAsia="Calibri" w:hAnsi="Times New Roman" w:cs="Times New Roman"/>
          <w:color w:val="000000" w:themeColor="text1"/>
          <w:sz w:val="24"/>
          <w:szCs w:val="24"/>
          <w:lang w:val="id-ID"/>
        </w:rPr>
        <w:t>Beneish, M. D. (1999). The Detection of Earnings Manipulation. </w:t>
      </w:r>
      <w:r w:rsidRPr="003C7960">
        <w:rPr>
          <w:rFonts w:ascii="Times New Roman" w:eastAsia="Calibri" w:hAnsi="Times New Roman" w:cs="Times New Roman"/>
          <w:i/>
          <w:iCs/>
          <w:color w:val="000000" w:themeColor="text1"/>
          <w:sz w:val="24"/>
          <w:szCs w:val="24"/>
          <w:lang w:val="id-ID"/>
        </w:rPr>
        <w:t>Financial Analysts Journal</w:t>
      </w:r>
      <w:r w:rsidRPr="003C7960">
        <w:rPr>
          <w:rFonts w:ascii="Times New Roman" w:eastAsia="Calibri" w:hAnsi="Times New Roman" w:cs="Times New Roman"/>
          <w:color w:val="000000" w:themeColor="text1"/>
          <w:sz w:val="24"/>
          <w:szCs w:val="24"/>
          <w:lang w:val="id-ID"/>
        </w:rPr>
        <w:t>, </w:t>
      </w:r>
      <w:r w:rsidRPr="003C7960">
        <w:rPr>
          <w:rFonts w:ascii="Times New Roman" w:eastAsia="Calibri" w:hAnsi="Times New Roman" w:cs="Times New Roman"/>
          <w:i/>
          <w:iCs/>
          <w:color w:val="000000" w:themeColor="text1"/>
          <w:sz w:val="24"/>
          <w:szCs w:val="24"/>
          <w:lang w:val="id-ID"/>
        </w:rPr>
        <w:t>55</w:t>
      </w:r>
      <w:r w:rsidRPr="003C7960">
        <w:rPr>
          <w:rFonts w:ascii="Times New Roman" w:eastAsia="Calibri" w:hAnsi="Times New Roman" w:cs="Times New Roman"/>
          <w:color w:val="000000" w:themeColor="text1"/>
          <w:sz w:val="24"/>
          <w:szCs w:val="24"/>
          <w:lang w:val="id-ID"/>
        </w:rPr>
        <w:t>(5), 24-36.</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Cressey, D.R (1953) Other people’s money, dalam: “</w:t>
      </w:r>
      <w:r w:rsidRPr="003C7960">
        <w:rPr>
          <w:rFonts w:ascii="Times New Roman" w:eastAsia="Calibri" w:hAnsi="Times New Roman" w:cs="Times New Roman"/>
          <w:i/>
          <w:iCs/>
          <w:color w:val="000000" w:themeColor="text1"/>
          <w:sz w:val="24"/>
          <w:szCs w:val="24"/>
          <w:lang w:val="id-ID"/>
        </w:rPr>
        <w:t>Detecting and Predicting Financial Statement Fraud: The Effectiveness of The Fraud Triangle and SAS No. 99</w:t>
      </w:r>
      <w:r w:rsidRPr="003C7960">
        <w:rPr>
          <w:rFonts w:ascii="Times New Roman" w:eastAsia="Calibri" w:hAnsi="Times New Roman" w:cs="Times New Roman"/>
          <w:iCs/>
          <w:color w:val="000000" w:themeColor="text1"/>
          <w:sz w:val="24"/>
          <w:szCs w:val="24"/>
          <w:lang w:val="id-ID"/>
        </w:rPr>
        <w:t>”</w:t>
      </w:r>
      <w:r w:rsidRPr="003C7960">
        <w:rPr>
          <w:rFonts w:ascii="Calibri" w:eastAsia="Calibri" w:hAnsi="Calibri" w:cs="Times New Roman"/>
          <w:color w:val="000000" w:themeColor="text1"/>
          <w:lang w:val="id-ID"/>
        </w:rPr>
        <w:t xml:space="preserve"> </w:t>
      </w:r>
      <w:r w:rsidRPr="003C7960">
        <w:rPr>
          <w:rFonts w:ascii="Times New Roman" w:eastAsia="Calibri" w:hAnsi="Times New Roman" w:cs="Times New Roman"/>
          <w:iCs/>
          <w:color w:val="000000" w:themeColor="text1"/>
          <w:sz w:val="24"/>
          <w:szCs w:val="24"/>
          <w:lang w:val="id-ID"/>
        </w:rPr>
        <w:t>Skousen et al. 2009. Journal of Corporate Governance and Firm Performance, 13 : 53-8.</w:t>
      </w:r>
    </w:p>
    <w:p w:rsidR="0006640B" w:rsidRPr="0006640B"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Dunn, P. (2004). The Impact of Insider Power on Fraudulent Financial Reporting. </w:t>
      </w:r>
      <w:r w:rsidRPr="003C7960">
        <w:rPr>
          <w:rFonts w:ascii="Times New Roman" w:eastAsia="Calibri" w:hAnsi="Times New Roman" w:cs="Times New Roman"/>
          <w:i/>
          <w:iCs/>
          <w:color w:val="000000" w:themeColor="text1"/>
          <w:sz w:val="24"/>
          <w:szCs w:val="24"/>
          <w:lang w:val="id-ID"/>
        </w:rPr>
        <w:t>Journal of management</w:t>
      </w:r>
      <w:r w:rsidRPr="003C7960">
        <w:rPr>
          <w:rFonts w:ascii="Times New Roman" w:eastAsia="Calibri" w:hAnsi="Times New Roman" w:cs="Times New Roman"/>
          <w:iCs/>
          <w:color w:val="000000" w:themeColor="text1"/>
          <w:sz w:val="24"/>
          <w:szCs w:val="24"/>
          <w:lang w:val="id-ID"/>
        </w:rPr>
        <w:t>, </w:t>
      </w:r>
      <w:r w:rsidRPr="003C7960">
        <w:rPr>
          <w:rFonts w:ascii="Times New Roman" w:eastAsia="Calibri" w:hAnsi="Times New Roman" w:cs="Times New Roman"/>
          <w:i/>
          <w:iCs/>
          <w:color w:val="000000" w:themeColor="text1"/>
          <w:sz w:val="24"/>
          <w:szCs w:val="24"/>
          <w:lang w:val="id-ID"/>
        </w:rPr>
        <w:t>30</w:t>
      </w:r>
      <w:r w:rsidR="0006640B">
        <w:rPr>
          <w:rFonts w:ascii="Times New Roman" w:eastAsia="Calibri" w:hAnsi="Times New Roman" w:cs="Times New Roman"/>
          <w:iCs/>
          <w:color w:val="000000" w:themeColor="text1"/>
          <w:sz w:val="24"/>
          <w:szCs w:val="24"/>
          <w:lang w:val="id-ID"/>
        </w:rPr>
        <w:t>(3), 397-412.</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Ghozali, I. (2011). Aplikasi Analisis Multivariate Program IBM SPSS 19 (Edisi 5). </w:t>
      </w:r>
      <w:r w:rsidRPr="003C7960">
        <w:rPr>
          <w:rFonts w:ascii="Times New Roman" w:eastAsia="Calibri" w:hAnsi="Times New Roman" w:cs="Times New Roman"/>
          <w:i/>
          <w:iCs/>
          <w:color w:val="000000" w:themeColor="text1"/>
          <w:sz w:val="24"/>
          <w:szCs w:val="24"/>
          <w:lang w:val="id-ID"/>
        </w:rPr>
        <w:t>Semarang: Badan Penerbit Universitas Diponegoro</w:t>
      </w:r>
      <w:r w:rsidRPr="003C7960">
        <w:rPr>
          <w:rFonts w:ascii="Times New Roman" w:eastAsia="Calibri" w:hAnsi="Times New Roman" w:cs="Times New Roman"/>
          <w:iCs/>
          <w:color w:val="000000" w:themeColor="text1"/>
          <w:sz w:val="24"/>
          <w:szCs w:val="24"/>
          <w:lang w:val="id-ID"/>
        </w:rPr>
        <w:t>.</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Hapsari, A. D. (2014). </w:t>
      </w:r>
      <w:r w:rsidRPr="003C7960">
        <w:rPr>
          <w:rFonts w:ascii="Times New Roman" w:eastAsia="Calibri" w:hAnsi="Times New Roman" w:cs="Times New Roman"/>
          <w:i/>
          <w:iCs/>
          <w:color w:val="000000" w:themeColor="text1"/>
          <w:sz w:val="24"/>
          <w:szCs w:val="24"/>
          <w:lang w:val="id-ID"/>
        </w:rPr>
        <w:t>Pendeteksian Tingkat Fraud Melalui Faktor Risiko Tekanan Dan Peluang (Studi Kasus pada Perusahaan Perbankan Periode 2010–2012)</w:t>
      </w:r>
      <w:r w:rsidRPr="003C7960">
        <w:rPr>
          <w:rFonts w:ascii="Times New Roman" w:eastAsia="Calibri" w:hAnsi="Times New Roman" w:cs="Times New Roman"/>
          <w:iCs/>
          <w:color w:val="000000" w:themeColor="text1"/>
          <w:sz w:val="24"/>
          <w:szCs w:val="24"/>
          <w:lang w:val="id-ID"/>
        </w:rPr>
        <w:t> (Doctoral dissertation, Universitas Muhammadiyah Surakarta).</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Husaini, H. (2014). Komite Audit Dan Audit Internal: Integritas Pengawasan Korporasi.</w:t>
      </w:r>
    </w:p>
    <w:p w:rsidR="003C7960" w:rsidRPr="003C7960" w:rsidRDefault="003C7960" w:rsidP="00F83879">
      <w:pPr>
        <w:spacing w:after="200" w:line="240" w:lineRule="auto"/>
        <w:ind w:left="720" w:hanging="720"/>
        <w:jc w:val="both"/>
        <w:rPr>
          <w:rFonts w:ascii="Times New Roman" w:eastAsia="Calibri" w:hAnsi="Times New Roman" w:cs="Times New Roman"/>
          <w:i/>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IAI.</w:t>
      </w:r>
      <w:r w:rsidRPr="003C7960">
        <w:rPr>
          <w:rFonts w:ascii="Times New Roman" w:eastAsia="Calibri" w:hAnsi="Times New Roman" w:cs="Times New Roman"/>
          <w:i/>
          <w:iCs/>
          <w:color w:val="000000" w:themeColor="text1"/>
          <w:sz w:val="24"/>
          <w:szCs w:val="24"/>
          <w:lang w:val="id-ID"/>
        </w:rPr>
        <w:t xml:space="preserve"> “Pernyataan Standar Akuntansi Keuangan No.1 (Revisi 2009): PenyajianLaporan Keuangan”, </w:t>
      </w:r>
      <w:r w:rsidRPr="003C7960">
        <w:rPr>
          <w:rFonts w:ascii="Times New Roman" w:eastAsia="Calibri" w:hAnsi="Times New Roman" w:cs="Times New Roman"/>
          <w:iCs/>
          <w:color w:val="000000" w:themeColor="text1"/>
          <w:sz w:val="24"/>
          <w:szCs w:val="24"/>
          <w:lang w:val="id-ID"/>
        </w:rPr>
        <w:t>IAI, Jakarta, 2009</w:t>
      </w:r>
      <w:r w:rsidRPr="003C7960">
        <w:rPr>
          <w:rFonts w:ascii="Times New Roman" w:eastAsia="Calibri" w:hAnsi="Times New Roman" w:cs="Times New Roman"/>
          <w:i/>
          <w:iCs/>
          <w:color w:val="000000" w:themeColor="text1"/>
          <w:sz w:val="24"/>
          <w:szCs w:val="24"/>
          <w:lang w:val="id-ID"/>
        </w:rPr>
        <w:t>.</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Kusumawardhani, P. (2013). Deteksi Financial Statement Fraud dengan Analisis Fraud Triangle pada Perusahaan Perbankan yang Terdaftar di BEI. </w:t>
      </w:r>
      <w:r w:rsidRPr="003C7960">
        <w:rPr>
          <w:rFonts w:ascii="Times New Roman" w:eastAsia="Calibri" w:hAnsi="Times New Roman" w:cs="Times New Roman"/>
          <w:i/>
          <w:iCs/>
          <w:color w:val="000000" w:themeColor="text1"/>
          <w:sz w:val="24"/>
          <w:szCs w:val="24"/>
          <w:lang w:val="id-ID"/>
        </w:rPr>
        <w:t>Jurnal Akuntansi</w:t>
      </w:r>
      <w:r w:rsidRPr="003C7960">
        <w:rPr>
          <w:rFonts w:ascii="Times New Roman" w:eastAsia="Calibri" w:hAnsi="Times New Roman" w:cs="Times New Roman"/>
          <w:iCs/>
          <w:color w:val="000000" w:themeColor="text1"/>
          <w:sz w:val="24"/>
          <w:szCs w:val="24"/>
          <w:lang w:val="id-ID"/>
        </w:rPr>
        <w:t>, </w:t>
      </w:r>
      <w:r w:rsidRPr="003C7960">
        <w:rPr>
          <w:rFonts w:ascii="Times New Roman" w:eastAsia="Calibri" w:hAnsi="Times New Roman" w:cs="Times New Roman"/>
          <w:i/>
          <w:iCs/>
          <w:color w:val="000000" w:themeColor="text1"/>
          <w:sz w:val="24"/>
          <w:szCs w:val="24"/>
          <w:lang w:val="id-ID"/>
        </w:rPr>
        <w:t>1</w:t>
      </w:r>
      <w:r w:rsidRPr="003C7960">
        <w:rPr>
          <w:rFonts w:ascii="Times New Roman" w:eastAsia="Calibri" w:hAnsi="Times New Roman" w:cs="Times New Roman"/>
          <w:iCs/>
          <w:color w:val="000000" w:themeColor="text1"/>
          <w:sz w:val="24"/>
          <w:szCs w:val="24"/>
          <w:lang w:val="id-ID"/>
        </w:rPr>
        <w:t>(3).</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Maghfiroh, N., Ardiyani, K., &amp; Syafnita, S. (2015). Analisis Pengaruh Financial Stability, Personal Financial Need, External Pressure, Dan Ineffective Monitoring Pada Financial Statement Fraud Dalam Perspektif Fraud. </w:t>
      </w:r>
      <w:r w:rsidRPr="003C7960">
        <w:rPr>
          <w:rFonts w:ascii="Times New Roman" w:eastAsia="Calibri" w:hAnsi="Times New Roman" w:cs="Times New Roman"/>
          <w:i/>
          <w:iCs/>
          <w:color w:val="000000" w:themeColor="text1"/>
          <w:sz w:val="24"/>
          <w:szCs w:val="24"/>
          <w:lang w:val="id-ID"/>
        </w:rPr>
        <w:t>Jurnal Ekonomi Dan Bisnis</w:t>
      </w:r>
      <w:r w:rsidRPr="003C7960">
        <w:rPr>
          <w:rFonts w:ascii="Times New Roman" w:eastAsia="Calibri" w:hAnsi="Times New Roman" w:cs="Times New Roman"/>
          <w:iCs/>
          <w:color w:val="000000" w:themeColor="text1"/>
          <w:sz w:val="24"/>
          <w:szCs w:val="24"/>
          <w:lang w:val="id-ID"/>
        </w:rPr>
        <w:t>, </w:t>
      </w:r>
      <w:r w:rsidRPr="003C7960">
        <w:rPr>
          <w:rFonts w:ascii="Times New Roman" w:eastAsia="Calibri" w:hAnsi="Times New Roman" w:cs="Times New Roman"/>
          <w:i/>
          <w:iCs/>
          <w:color w:val="000000" w:themeColor="text1"/>
          <w:sz w:val="24"/>
          <w:szCs w:val="24"/>
          <w:lang w:val="id-ID"/>
        </w:rPr>
        <w:t>16</w:t>
      </w:r>
      <w:r w:rsidRPr="003C7960">
        <w:rPr>
          <w:rFonts w:ascii="Times New Roman" w:eastAsia="Calibri" w:hAnsi="Times New Roman" w:cs="Times New Roman"/>
          <w:iCs/>
          <w:color w:val="000000" w:themeColor="text1"/>
          <w:sz w:val="24"/>
          <w:szCs w:val="24"/>
          <w:lang w:val="id-ID"/>
        </w:rPr>
        <w:t>(1).</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lastRenderedPageBreak/>
        <w:t>Mawarni, S., &amp; Husaini, H. (2016). </w:t>
      </w:r>
      <w:r w:rsidRPr="003C7960">
        <w:rPr>
          <w:rFonts w:ascii="Times New Roman" w:eastAsia="Calibri" w:hAnsi="Times New Roman" w:cs="Times New Roman"/>
          <w:i/>
          <w:iCs/>
          <w:color w:val="000000" w:themeColor="text1"/>
          <w:sz w:val="24"/>
          <w:szCs w:val="24"/>
          <w:lang w:val="id-ID"/>
        </w:rPr>
        <w:t>Pengaruh Fraud Triangle Terhadap Kemungkinan Kecurangan Pelaporan Keuangan (Studi Empiris Pada Perusahaan Non Keuangan Yang Terdaftar Di Bursa Efek Indonesia)</w:t>
      </w:r>
      <w:r w:rsidRPr="003C7960">
        <w:rPr>
          <w:rFonts w:ascii="Times New Roman" w:eastAsia="Calibri" w:hAnsi="Times New Roman" w:cs="Times New Roman"/>
          <w:iCs/>
          <w:color w:val="000000" w:themeColor="text1"/>
          <w:sz w:val="24"/>
          <w:szCs w:val="24"/>
          <w:lang w:val="id-ID"/>
        </w:rPr>
        <w:t>(Doctoral dissertation, Universitas Bengkulu).</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Molida, R., &amp; Chariri, A. (2011). </w:t>
      </w:r>
      <w:r w:rsidRPr="003C7960">
        <w:rPr>
          <w:rFonts w:ascii="Times New Roman" w:eastAsia="Calibri" w:hAnsi="Times New Roman" w:cs="Times New Roman"/>
          <w:i/>
          <w:iCs/>
          <w:color w:val="000000" w:themeColor="text1"/>
          <w:sz w:val="24"/>
          <w:szCs w:val="24"/>
          <w:lang w:val="id-ID"/>
        </w:rPr>
        <w:t>Pengaruh Financial Stability, Personal Financial Need Dan Ineffective Monitoring Pada Financial Statement Fraud Dalam Perspektif Fraud Triangle</w:t>
      </w:r>
      <w:r w:rsidRPr="003C7960">
        <w:rPr>
          <w:rFonts w:ascii="Times New Roman" w:eastAsia="Calibri" w:hAnsi="Times New Roman" w:cs="Times New Roman"/>
          <w:iCs/>
          <w:color w:val="000000" w:themeColor="text1"/>
          <w:sz w:val="24"/>
          <w:szCs w:val="24"/>
          <w:lang w:val="id-ID"/>
        </w:rPr>
        <w:t>(Doctoral dissertation, Universitas Diponegoro).</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Rachmawati, K. K., &amp; Marsono, M. (2014). </w:t>
      </w:r>
      <w:r w:rsidRPr="003C7960">
        <w:rPr>
          <w:rFonts w:ascii="Times New Roman" w:eastAsia="Calibri" w:hAnsi="Times New Roman" w:cs="Times New Roman"/>
          <w:i/>
          <w:iCs/>
          <w:color w:val="000000" w:themeColor="text1"/>
          <w:sz w:val="24"/>
          <w:szCs w:val="24"/>
          <w:lang w:val="id-ID"/>
        </w:rPr>
        <w:t>Pengaruh Faktor-Faktor dalam Perspektif Fraud Triangle Terhadap Fraudulent Financial Reporting (Studi Kasus pada Perusahaan Berdasarkan Sanksi dari Bapepam Periode 2008-2012)</w:t>
      </w:r>
      <w:r w:rsidRPr="003C7960">
        <w:rPr>
          <w:rFonts w:ascii="Times New Roman" w:eastAsia="Calibri" w:hAnsi="Times New Roman" w:cs="Times New Roman"/>
          <w:iCs/>
          <w:color w:val="000000" w:themeColor="text1"/>
          <w:sz w:val="24"/>
          <w:szCs w:val="24"/>
          <w:lang w:val="id-ID"/>
        </w:rPr>
        <w:t> (Doctoral dissertation, Fakultas Ekonomika dan Bisnis).</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Sihombing, K. S., &amp; Rahardjo, S. N. (2014). </w:t>
      </w:r>
      <w:r w:rsidRPr="003C7960">
        <w:rPr>
          <w:rFonts w:ascii="Times New Roman" w:eastAsia="Calibri" w:hAnsi="Times New Roman" w:cs="Times New Roman"/>
          <w:i/>
          <w:iCs/>
          <w:color w:val="000000" w:themeColor="text1"/>
          <w:sz w:val="24"/>
          <w:szCs w:val="24"/>
          <w:lang w:val="id-ID"/>
        </w:rPr>
        <w:t>Analisis Fraud Diamond dalam Mendeteksi Financial Statement Fraud: Studi Empiris pada Perusahaan Manufaktur yang Terdaftar di Bursa Efek Indonesia (BEI) Tahun 2010-2012</w:t>
      </w:r>
      <w:r w:rsidRPr="003C7960">
        <w:rPr>
          <w:rFonts w:ascii="Times New Roman" w:eastAsia="Calibri" w:hAnsi="Times New Roman" w:cs="Times New Roman"/>
          <w:iCs/>
          <w:color w:val="000000" w:themeColor="text1"/>
          <w:sz w:val="24"/>
          <w:szCs w:val="24"/>
          <w:lang w:val="id-ID"/>
        </w:rPr>
        <w:t> (Doctoral dissertation, Fakultas Ekonomika dan Bisnis).</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Skousen, C. J., Smith, K. R., &amp; Wright, C. J. (2009). Detecting and Predicting Financial Statement Fraud: The Effectiveness of The Fraud Triangle and SAS No. 99. In </w:t>
      </w:r>
      <w:r w:rsidRPr="003C7960">
        <w:rPr>
          <w:rFonts w:ascii="Times New Roman" w:eastAsia="Calibri" w:hAnsi="Times New Roman" w:cs="Times New Roman"/>
          <w:i/>
          <w:iCs/>
          <w:color w:val="000000" w:themeColor="text1"/>
          <w:sz w:val="24"/>
          <w:szCs w:val="24"/>
          <w:lang w:val="id-ID"/>
        </w:rPr>
        <w:t>Corporate Governance and Firm Performance</w:t>
      </w:r>
      <w:r w:rsidRPr="003C7960">
        <w:rPr>
          <w:rFonts w:ascii="Times New Roman" w:eastAsia="Calibri" w:hAnsi="Times New Roman" w:cs="Times New Roman"/>
          <w:iCs/>
          <w:color w:val="000000" w:themeColor="text1"/>
          <w:sz w:val="24"/>
          <w:szCs w:val="24"/>
          <w:lang w:val="id-ID"/>
        </w:rPr>
        <w:t> (pp. 53-81). Emerald Group Publishing Limited.</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Sukirman, S., &amp; Sari, M. P. (2013). Model Deteksi Kecurangan Berbasis Fraud Triangle. </w:t>
      </w:r>
      <w:r w:rsidRPr="003C7960">
        <w:rPr>
          <w:rFonts w:ascii="Times New Roman" w:eastAsia="Calibri" w:hAnsi="Times New Roman" w:cs="Times New Roman"/>
          <w:i/>
          <w:iCs/>
          <w:color w:val="000000" w:themeColor="text1"/>
          <w:sz w:val="24"/>
          <w:szCs w:val="24"/>
          <w:lang w:val="id-ID"/>
        </w:rPr>
        <w:t>Jurnal Akuntansi Dan Auditing</w:t>
      </w:r>
      <w:r w:rsidRPr="003C7960">
        <w:rPr>
          <w:rFonts w:ascii="Times New Roman" w:eastAsia="Calibri" w:hAnsi="Times New Roman" w:cs="Times New Roman"/>
          <w:iCs/>
          <w:color w:val="000000" w:themeColor="text1"/>
          <w:sz w:val="24"/>
          <w:szCs w:val="24"/>
          <w:lang w:val="id-ID"/>
        </w:rPr>
        <w:t>, </w:t>
      </w:r>
      <w:r w:rsidRPr="003C7960">
        <w:rPr>
          <w:rFonts w:ascii="Times New Roman" w:eastAsia="Calibri" w:hAnsi="Times New Roman" w:cs="Times New Roman"/>
          <w:i/>
          <w:iCs/>
          <w:color w:val="000000" w:themeColor="text1"/>
          <w:sz w:val="24"/>
          <w:szCs w:val="24"/>
          <w:lang w:val="id-ID"/>
        </w:rPr>
        <w:t>9</w:t>
      </w:r>
      <w:r w:rsidRPr="003C7960">
        <w:rPr>
          <w:rFonts w:ascii="Times New Roman" w:eastAsia="Calibri" w:hAnsi="Times New Roman" w:cs="Times New Roman"/>
          <w:iCs/>
          <w:color w:val="000000" w:themeColor="text1"/>
          <w:sz w:val="24"/>
          <w:szCs w:val="24"/>
          <w:lang w:val="id-ID"/>
        </w:rPr>
        <w:t>(2), 199-225.</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Summers, S. L., &amp; Sweeney, J. T. (1998). Fraudulently Misstated Financial Statements and Insider Trading: An empirical analysis. </w:t>
      </w:r>
      <w:r w:rsidRPr="003C7960">
        <w:rPr>
          <w:rFonts w:ascii="Times New Roman" w:eastAsia="Calibri" w:hAnsi="Times New Roman" w:cs="Times New Roman"/>
          <w:i/>
          <w:iCs/>
          <w:color w:val="000000" w:themeColor="text1"/>
          <w:sz w:val="24"/>
          <w:szCs w:val="24"/>
          <w:lang w:val="id-ID"/>
        </w:rPr>
        <w:t>Accounting Review</w:t>
      </w:r>
      <w:r w:rsidRPr="003C7960">
        <w:rPr>
          <w:rFonts w:ascii="Times New Roman" w:eastAsia="Calibri" w:hAnsi="Times New Roman" w:cs="Times New Roman"/>
          <w:iCs/>
          <w:color w:val="000000" w:themeColor="text1"/>
          <w:sz w:val="24"/>
          <w:szCs w:val="24"/>
          <w:lang w:val="id-ID"/>
        </w:rPr>
        <w:t>, 131-146.</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Suprajadi, L. (2009). Teori Kecurangan, Fraud Awareness dan Metodologi untuk Mendeteksi Kecurangan Pelaporan Keuangan. </w:t>
      </w:r>
      <w:r w:rsidRPr="003C7960">
        <w:rPr>
          <w:rFonts w:ascii="Times New Roman" w:eastAsia="Calibri" w:hAnsi="Times New Roman" w:cs="Times New Roman"/>
          <w:i/>
          <w:iCs/>
          <w:color w:val="000000" w:themeColor="text1"/>
          <w:sz w:val="24"/>
          <w:szCs w:val="24"/>
          <w:lang w:val="id-ID"/>
        </w:rPr>
        <w:t>Bina Ekonomi</w:t>
      </w:r>
      <w:r w:rsidRPr="003C7960">
        <w:rPr>
          <w:rFonts w:ascii="Times New Roman" w:eastAsia="Calibri" w:hAnsi="Times New Roman" w:cs="Times New Roman"/>
          <w:iCs/>
          <w:color w:val="000000" w:themeColor="text1"/>
          <w:sz w:val="24"/>
          <w:szCs w:val="24"/>
          <w:lang w:val="id-ID"/>
        </w:rPr>
        <w:t>, </w:t>
      </w:r>
      <w:r w:rsidRPr="003C7960">
        <w:rPr>
          <w:rFonts w:ascii="Times New Roman" w:eastAsia="Calibri" w:hAnsi="Times New Roman" w:cs="Times New Roman"/>
          <w:i/>
          <w:iCs/>
          <w:color w:val="000000" w:themeColor="text1"/>
          <w:sz w:val="24"/>
          <w:szCs w:val="24"/>
          <w:lang w:val="id-ID"/>
        </w:rPr>
        <w:t>13</w:t>
      </w:r>
      <w:r w:rsidRPr="003C7960">
        <w:rPr>
          <w:rFonts w:ascii="Times New Roman" w:eastAsia="Calibri" w:hAnsi="Times New Roman" w:cs="Times New Roman"/>
          <w:iCs/>
          <w:color w:val="000000" w:themeColor="text1"/>
          <w:sz w:val="24"/>
          <w:szCs w:val="24"/>
          <w:lang w:val="id-ID"/>
        </w:rPr>
        <w:t>(2).</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Turner, J. L., Mock, T. J., &amp; Srivastava, R. P. (2003). An analysis of the fraud triangle. </w:t>
      </w:r>
      <w:r w:rsidRPr="003C7960">
        <w:rPr>
          <w:rFonts w:ascii="Times New Roman" w:eastAsia="Calibri" w:hAnsi="Times New Roman" w:cs="Times New Roman"/>
          <w:i/>
          <w:iCs/>
          <w:color w:val="000000" w:themeColor="text1"/>
          <w:sz w:val="24"/>
          <w:szCs w:val="24"/>
          <w:lang w:val="id-ID"/>
        </w:rPr>
        <w:t>The University of Memphis Working Paper</w:t>
      </w:r>
      <w:r w:rsidRPr="003C7960">
        <w:rPr>
          <w:rFonts w:ascii="Times New Roman" w:eastAsia="Calibri" w:hAnsi="Times New Roman" w:cs="Times New Roman"/>
          <w:iCs/>
          <w:color w:val="000000" w:themeColor="text1"/>
          <w:sz w:val="24"/>
          <w:szCs w:val="24"/>
          <w:lang w:val="id-ID"/>
        </w:rPr>
        <w:t>.</w:t>
      </w:r>
    </w:p>
    <w:p w:rsidR="003C7960" w:rsidRPr="003C7960" w:rsidRDefault="003C7960" w:rsidP="00F83879">
      <w:pPr>
        <w:spacing w:after="200" w:line="240" w:lineRule="auto"/>
        <w:ind w:left="720" w:hanging="720"/>
        <w:jc w:val="both"/>
        <w:rPr>
          <w:rFonts w:ascii="Times New Roman" w:eastAsia="Calibri" w:hAnsi="Times New Roman" w:cs="Times New Roman"/>
          <w:iCs/>
          <w:color w:val="000000" w:themeColor="text1"/>
          <w:sz w:val="24"/>
          <w:szCs w:val="24"/>
          <w:lang w:val="id-ID"/>
        </w:rPr>
      </w:pPr>
      <w:r w:rsidRPr="003C7960">
        <w:rPr>
          <w:rFonts w:ascii="Times New Roman" w:eastAsia="Calibri" w:hAnsi="Times New Roman" w:cs="Times New Roman"/>
          <w:iCs/>
          <w:color w:val="000000" w:themeColor="text1"/>
          <w:sz w:val="24"/>
          <w:szCs w:val="24"/>
          <w:lang w:val="id-ID"/>
        </w:rPr>
        <w:t>www.idx.co.id</w:t>
      </w:r>
    </w:p>
    <w:p w:rsidR="003C7960" w:rsidRPr="002E66A0" w:rsidRDefault="003C7960" w:rsidP="003C7960">
      <w:pPr>
        <w:spacing w:after="0" w:line="360" w:lineRule="auto"/>
        <w:contextualSpacing/>
        <w:jc w:val="both"/>
        <w:rPr>
          <w:rFonts w:ascii="Times New Roman" w:eastAsia="Calibri" w:hAnsi="Times New Roman" w:cs="Times New Roman"/>
          <w:sz w:val="24"/>
          <w:szCs w:val="24"/>
        </w:rPr>
      </w:pPr>
    </w:p>
    <w:sectPr w:rsidR="003C7960" w:rsidRPr="002E66A0" w:rsidSect="00441582">
      <w:headerReference w:type="default" r:id="rId14"/>
      <w:footerReference w:type="default" r:id="rId15"/>
      <w:pgSz w:w="11907" w:h="16839" w:code="9"/>
      <w:pgMar w:top="2211" w:right="1588" w:bottom="1588" w:left="2211" w:header="1582" w:footer="1151"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AB" w:rsidRDefault="00E762AB" w:rsidP="002D5196">
      <w:pPr>
        <w:spacing w:after="0" w:line="240" w:lineRule="auto"/>
      </w:pPr>
      <w:r>
        <w:separator/>
      </w:r>
    </w:p>
  </w:endnote>
  <w:endnote w:type="continuationSeparator" w:id="0">
    <w:p w:rsidR="00E762AB" w:rsidRDefault="00E762AB" w:rsidP="002D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61328"/>
      <w:docPartObj>
        <w:docPartGallery w:val="Page Numbers (Bottom of Page)"/>
        <w:docPartUnique/>
      </w:docPartObj>
    </w:sdtPr>
    <w:sdtEndPr/>
    <w:sdtContent>
      <w:p w:rsidR="006C4F83" w:rsidRDefault="006C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C4F83" w:rsidRDefault="006C4F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83" w:rsidRPr="00497E78" w:rsidRDefault="006C4F83">
    <w:pPr>
      <w:pStyle w:val="Footer"/>
      <w:jc w:val="center"/>
      <w:rPr>
        <w:lang w:val="id-ID"/>
      </w:rPr>
    </w:pPr>
    <w:r>
      <w:rPr>
        <w:lang w:val="id-ID"/>
      </w:rPr>
      <w:t>1</w:t>
    </w:r>
  </w:p>
  <w:p w:rsidR="006C4F83" w:rsidRDefault="006C4F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83" w:rsidRDefault="006C4F83">
    <w:pPr>
      <w:pStyle w:val="Footer"/>
      <w:jc w:val="center"/>
    </w:pPr>
  </w:p>
  <w:p w:rsidR="006C4F83" w:rsidRDefault="006C4F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AB" w:rsidRDefault="00E762AB" w:rsidP="002D5196">
      <w:pPr>
        <w:spacing w:after="0" w:line="240" w:lineRule="auto"/>
      </w:pPr>
      <w:r>
        <w:separator/>
      </w:r>
    </w:p>
  </w:footnote>
  <w:footnote w:type="continuationSeparator" w:id="0">
    <w:p w:rsidR="00E762AB" w:rsidRDefault="00E762AB" w:rsidP="002D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807344"/>
      <w:docPartObj>
        <w:docPartGallery w:val="Page Numbers (Top of Page)"/>
        <w:docPartUnique/>
      </w:docPartObj>
    </w:sdtPr>
    <w:sdtEndPr/>
    <w:sdtContent>
      <w:p w:rsidR="006C4F83" w:rsidRDefault="006C4F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C4F83" w:rsidRDefault="006C4F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83" w:rsidRDefault="006C4F83">
    <w:pPr>
      <w:pStyle w:val="Header"/>
      <w:jc w:val="right"/>
    </w:pPr>
  </w:p>
  <w:p w:rsidR="006C4F83" w:rsidRDefault="006C4F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83" w:rsidRDefault="006C4F83" w:rsidP="002975BB">
    <w:pPr>
      <w:pStyle w:val="Header"/>
    </w:pPr>
  </w:p>
  <w:p w:rsidR="006C4F83" w:rsidRDefault="006C4F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B68"/>
    <w:multiLevelType w:val="multilevel"/>
    <w:tmpl w:val="57FE1EAE"/>
    <w:lvl w:ilvl="0">
      <w:start w:val="1"/>
      <w:numFmt w:val="decimal"/>
      <w:lvlText w:val="%1."/>
      <w:lvlJc w:val="left"/>
      <w:pPr>
        <w:ind w:left="1797" w:hanging="360"/>
      </w:pPr>
    </w:lvl>
    <w:lvl w:ilvl="1">
      <w:start w:val="2"/>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1" w15:restartNumberingAfterBreak="0">
    <w:nsid w:val="03B159D4"/>
    <w:multiLevelType w:val="multilevel"/>
    <w:tmpl w:val="EB5A9BF6"/>
    <w:lvl w:ilvl="0">
      <w:start w:val="3"/>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2"/>
      <w:numFmt w:val="decimal"/>
      <w:lvlText w:val="%1.%2.%3"/>
      <w:lvlJc w:val="left"/>
      <w:pPr>
        <w:ind w:left="6249"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4252880"/>
    <w:multiLevelType w:val="multilevel"/>
    <w:tmpl w:val="ED5A3712"/>
    <w:lvl w:ilvl="0">
      <w:start w:val="3"/>
      <w:numFmt w:val="decimal"/>
      <w:lvlText w:val="%1"/>
      <w:lvlJc w:val="left"/>
      <w:pPr>
        <w:ind w:left="360" w:hanging="360"/>
      </w:pPr>
      <w:rPr>
        <w:rFonts w:hint="default"/>
      </w:rPr>
    </w:lvl>
    <w:lvl w:ilvl="1">
      <w:start w:val="4"/>
      <w:numFmt w:val="decimal"/>
      <w:lvlText w:val="%1.%2"/>
      <w:lvlJc w:val="left"/>
      <w:pPr>
        <w:ind w:left="1448" w:hanging="360"/>
      </w:pPr>
      <w:rPr>
        <w:rFonts w:hint="default"/>
      </w:rPr>
    </w:lvl>
    <w:lvl w:ilvl="2">
      <w:start w:val="1"/>
      <w:numFmt w:val="decimal"/>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 w15:restartNumberingAfterBreak="0">
    <w:nsid w:val="08ED15B2"/>
    <w:multiLevelType w:val="hybridMultilevel"/>
    <w:tmpl w:val="CD2A8090"/>
    <w:lvl w:ilvl="0" w:tplc="8EF0225E">
      <w:start w:val="1"/>
      <w:numFmt w:val="decimal"/>
      <w:lvlText w:val="%1."/>
      <w:lvlJc w:val="left"/>
      <w:pPr>
        <w:ind w:left="717" w:hanging="360"/>
      </w:pPr>
      <w:rPr>
        <w:rFonts w:hint="default"/>
        <w:b w:val="0"/>
        <w:i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15:restartNumberingAfterBreak="0">
    <w:nsid w:val="09291DE5"/>
    <w:multiLevelType w:val="multilevel"/>
    <w:tmpl w:val="0A4E8E74"/>
    <w:lvl w:ilvl="0">
      <w:start w:val="1"/>
      <w:numFmt w:val="decimal"/>
      <w:lvlText w:val="%1."/>
      <w:lvlJc w:val="left"/>
      <w:pPr>
        <w:ind w:left="720"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9F24B7B"/>
    <w:multiLevelType w:val="hybridMultilevel"/>
    <w:tmpl w:val="4E741902"/>
    <w:lvl w:ilvl="0" w:tplc="759442D4">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0C5F421E"/>
    <w:multiLevelType w:val="hybridMultilevel"/>
    <w:tmpl w:val="8F7624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EB0199D"/>
    <w:multiLevelType w:val="multilevel"/>
    <w:tmpl w:val="872AB6C6"/>
    <w:lvl w:ilvl="0">
      <w:start w:val="3"/>
      <w:numFmt w:val="decimal"/>
      <w:lvlText w:val="%1"/>
      <w:lvlJc w:val="left"/>
      <w:pPr>
        <w:ind w:left="660" w:hanging="660"/>
      </w:pPr>
      <w:rPr>
        <w:rFonts w:hint="default"/>
        <w:b/>
      </w:rPr>
    </w:lvl>
    <w:lvl w:ilvl="1">
      <w:start w:val="1"/>
      <w:numFmt w:val="decimal"/>
      <w:lvlText w:val="%1.%2"/>
      <w:lvlJc w:val="left"/>
      <w:pPr>
        <w:ind w:left="802" w:hanging="6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 w15:restartNumberingAfterBreak="0">
    <w:nsid w:val="13222E43"/>
    <w:multiLevelType w:val="hybridMultilevel"/>
    <w:tmpl w:val="9CF6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07D7A"/>
    <w:multiLevelType w:val="hybridMultilevel"/>
    <w:tmpl w:val="F50A1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DFE61CB"/>
    <w:multiLevelType w:val="multilevel"/>
    <w:tmpl w:val="C6403776"/>
    <w:lvl w:ilvl="0">
      <w:start w:val="3"/>
      <w:numFmt w:val="decimal"/>
      <w:lvlText w:val="%1"/>
      <w:lvlJc w:val="left"/>
      <w:pPr>
        <w:ind w:left="840" w:hanging="840"/>
      </w:pPr>
      <w:rPr>
        <w:rFonts w:hint="default"/>
        <w:i w:val="0"/>
      </w:rPr>
    </w:lvl>
    <w:lvl w:ilvl="1">
      <w:start w:val="1"/>
      <w:numFmt w:val="decimal"/>
      <w:lvlText w:val="%1.%2"/>
      <w:lvlJc w:val="left"/>
      <w:pPr>
        <w:ind w:left="1088" w:hanging="840"/>
      </w:pPr>
      <w:rPr>
        <w:rFonts w:hint="default"/>
        <w:i w:val="0"/>
      </w:rPr>
    </w:lvl>
    <w:lvl w:ilvl="2">
      <w:start w:val="2"/>
      <w:numFmt w:val="decimal"/>
      <w:lvlText w:val="%1.%2.%3"/>
      <w:lvlJc w:val="left"/>
      <w:pPr>
        <w:ind w:left="1336" w:hanging="840"/>
      </w:pPr>
      <w:rPr>
        <w:rFonts w:hint="default"/>
        <w:i w:val="0"/>
      </w:rPr>
    </w:lvl>
    <w:lvl w:ilvl="3">
      <w:start w:val="2"/>
      <w:numFmt w:val="decimal"/>
      <w:lvlText w:val="%1.%2.%3.%4"/>
      <w:lvlJc w:val="left"/>
      <w:pPr>
        <w:ind w:left="1584" w:hanging="840"/>
      </w:pPr>
      <w:rPr>
        <w:rFonts w:hint="default"/>
        <w:i w:val="0"/>
      </w:rPr>
    </w:lvl>
    <w:lvl w:ilvl="4">
      <w:start w:val="1"/>
      <w:numFmt w:val="decimal"/>
      <w:lvlText w:val="%1.%2.%3.%4.%5"/>
      <w:lvlJc w:val="left"/>
      <w:pPr>
        <w:ind w:left="2072" w:hanging="1080"/>
      </w:pPr>
      <w:rPr>
        <w:rFonts w:hint="default"/>
        <w:i w:val="0"/>
      </w:rPr>
    </w:lvl>
    <w:lvl w:ilvl="5">
      <w:start w:val="1"/>
      <w:numFmt w:val="decimal"/>
      <w:lvlText w:val="%1.%2.%3.%4.%5.%6"/>
      <w:lvlJc w:val="left"/>
      <w:pPr>
        <w:ind w:left="2320" w:hanging="1080"/>
      </w:pPr>
      <w:rPr>
        <w:rFonts w:hint="default"/>
        <w:i w:val="0"/>
      </w:rPr>
    </w:lvl>
    <w:lvl w:ilvl="6">
      <w:start w:val="1"/>
      <w:numFmt w:val="decimal"/>
      <w:lvlText w:val="%1.%2.%3.%4.%5.%6.%7"/>
      <w:lvlJc w:val="left"/>
      <w:pPr>
        <w:ind w:left="2928" w:hanging="1440"/>
      </w:pPr>
      <w:rPr>
        <w:rFonts w:hint="default"/>
        <w:i w:val="0"/>
      </w:rPr>
    </w:lvl>
    <w:lvl w:ilvl="7">
      <w:start w:val="1"/>
      <w:numFmt w:val="decimal"/>
      <w:lvlText w:val="%1.%2.%3.%4.%5.%6.%7.%8"/>
      <w:lvlJc w:val="left"/>
      <w:pPr>
        <w:ind w:left="3176" w:hanging="1440"/>
      </w:pPr>
      <w:rPr>
        <w:rFonts w:hint="default"/>
        <w:i w:val="0"/>
      </w:rPr>
    </w:lvl>
    <w:lvl w:ilvl="8">
      <w:start w:val="1"/>
      <w:numFmt w:val="decimal"/>
      <w:lvlText w:val="%1.%2.%3.%4.%5.%6.%7.%8.%9"/>
      <w:lvlJc w:val="left"/>
      <w:pPr>
        <w:ind w:left="3784" w:hanging="1800"/>
      </w:pPr>
      <w:rPr>
        <w:rFonts w:hint="default"/>
        <w:i w:val="0"/>
      </w:rPr>
    </w:lvl>
  </w:abstractNum>
  <w:abstractNum w:abstractNumId="11" w15:restartNumberingAfterBreak="0">
    <w:nsid w:val="1E177E60"/>
    <w:multiLevelType w:val="hybridMultilevel"/>
    <w:tmpl w:val="CBB68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7530C"/>
    <w:multiLevelType w:val="multilevel"/>
    <w:tmpl w:val="65DAB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8609E9"/>
    <w:multiLevelType w:val="multilevel"/>
    <w:tmpl w:val="CF34B088"/>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4F21638"/>
    <w:multiLevelType w:val="hybridMultilevel"/>
    <w:tmpl w:val="A35CB1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72C7001"/>
    <w:multiLevelType w:val="hybridMultilevel"/>
    <w:tmpl w:val="D5C2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70E4C"/>
    <w:multiLevelType w:val="multilevel"/>
    <w:tmpl w:val="7950769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2CEE5144"/>
    <w:multiLevelType w:val="hybridMultilevel"/>
    <w:tmpl w:val="E57086B8"/>
    <w:lvl w:ilvl="0" w:tplc="CF0C97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ECA4A64"/>
    <w:multiLevelType w:val="hybridMultilevel"/>
    <w:tmpl w:val="5246A3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F853686"/>
    <w:multiLevelType w:val="multilevel"/>
    <w:tmpl w:val="CD42D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A73AB6"/>
    <w:multiLevelType w:val="hybridMultilevel"/>
    <w:tmpl w:val="49862B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3E976FF0"/>
    <w:multiLevelType w:val="multilevel"/>
    <w:tmpl w:val="242CF2AC"/>
    <w:lvl w:ilvl="0">
      <w:start w:val="2"/>
      <w:numFmt w:val="decimal"/>
      <w:lvlText w:val="%1"/>
      <w:lvlJc w:val="left"/>
      <w:pPr>
        <w:ind w:left="480" w:hanging="480"/>
      </w:pPr>
      <w:rPr>
        <w:rFonts w:hint="default"/>
        <w:i w:val="0"/>
      </w:rPr>
    </w:lvl>
    <w:lvl w:ilvl="1">
      <w:start w:val="1"/>
      <w:numFmt w:val="decimal"/>
      <w:lvlText w:val="%1.%2"/>
      <w:lvlJc w:val="left"/>
      <w:pPr>
        <w:ind w:left="693" w:hanging="480"/>
      </w:pPr>
      <w:rPr>
        <w:rFonts w:hint="default"/>
        <w:i w:val="0"/>
      </w:rPr>
    </w:lvl>
    <w:lvl w:ilvl="2">
      <w:start w:val="3"/>
      <w:numFmt w:val="decimal"/>
      <w:lvlText w:val="%1.%2.%3"/>
      <w:lvlJc w:val="left"/>
      <w:pPr>
        <w:ind w:left="1146" w:hanging="720"/>
      </w:pPr>
      <w:rPr>
        <w:rFonts w:hint="default"/>
        <w:i w:val="0"/>
      </w:rPr>
    </w:lvl>
    <w:lvl w:ilvl="3">
      <w:start w:val="1"/>
      <w:numFmt w:val="decimal"/>
      <w:lvlText w:val="%1.%2.%3.%4"/>
      <w:lvlJc w:val="left"/>
      <w:pPr>
        <w:ind w:left="1359" w:hanging="72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145" w:hanging="108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2931" w:hanging="1440"/>
      </w:pPr>
      <w:rPr>
        <w:rFonts w:hint="default"/>
        <w:i w:val="0"/>
      </w:rPr>
    </w:lvl>
    <w:lvl w:ilvl="8">
      <w:start w:val="1"/>
      <w:numFmt w:val="decimal"/>
      <w:lvlText w:val="%1.%2.%3.%4.%5.%6.%7.%8.%9"/>
      <w:lvlJc w:val="left"/>
      <w:pPr>
        <w:ind w:left="3504" w:hanging="1800"/>
      </w:pPr>
      <w:rPr>
        <w:rFonts w:hint="default"/>
        <w:i w:val="0"/>
      </w:rPr>
    </w:lvl>
  </w:abstractNum>
  <w:abstractNum w:abstractNumId="22" w15:restartNumberingAfterBreak="0">
    <w:nsid w:val="455B074F"/>
    <w:multiLevelType w:val="multilevel"/>
    <w:tmpl w:val="2690E8DE"/>
    <w:lvl w:ilvl="0">
      <w:start w:val="3"/>
      <w:numFmt w:val="decimal"/>
      <w:lvlText w:val="%1"/>
      <w:lvlJc w:val="left"/>
      <w:pPr>
        <w:ind w:left="840" w:hanging="840"/>
      </w:pPr>
      <w:rPr>
        <w:rFonts w:hint="default"/>
        <w:i w:val="0"/>
      </w:rPr>
    </w:lvl>
    <w:lvl w:ilvl="1">
      <w:start w:val="1"/>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
      <w:numFmt w:val="decimal"/>
      <w:lvlText w:val="%1.%2.%3.%4"/>
      <w:lvlJc w:val="left"/>
      <w:pPr>
        <w:ind w:left="1266" w:hanging="840"/>
      </w:pPr>
      <w:rPr>
        <w:rFonts w:hint="default"/>
        <w:b/>
        <w:i w:val="0"/>
      </w:rPr>
    </w:lvl>
    <w:lvl w:ilvl="4">
      <w:start w:val="5"/>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62122F4"/>
    <w:multiLevelType w:val="hybridMultilevel"/>
    <w:tmpl w:val="3FC03C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99E6E45"/>
    <w:multiLevelType w:val="multilevel"/>
    <w:tmpl w:val="55808326"/>
    <w:lvl w:ilvl="0">
      <w:start w:val="4"/>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14047AD"/>
    <w:multiLevelType w:val="multilevel"/>
    <w:tmpl w:val="02864AFC"/>
    <w:lvl w:ilvl="0">
      <w:start w:val="1"/>
      <w:numFmt w:val="decimal"/>
      <w:lvlText w:val="%1."/>
      <w:lvlJc w:val="left"/>
      <w:pPr>
        <w:ind w:left="791" w:hanging="360"/>
      </w:pPr>
    </w:lvl>
    <w:lvl w:ilvl="1">
      <w:start w:val="1"/>
      <w:numFmt w:val="decimal"/>
      <w:isLgl/>
      <w:lvlText w:val="%1.%2"/>
      <w:lvlJc w:val="left"/>
      <w:pPr>
        <w:ind w:left="791" w:hanging="360"/>
      </w:pPr>
      <w:rPr>
        <w:rFonts w:hint="default"/>
        <w:b/>
      </w:rPr>
    </w:lvl>
    <w:lvl w:ilvl="2">
      <w:start w:val="1"/>
      <w:numFmt w:val="decimal"/>
      <w:isLgl/>
      <w:lvlText w:val="%1.%2.%3"/>
      <w:lvlJc w:val="left"/>
      <w:pPr>
        <w:ind w:left="1151" w:hanging="720"/>
      </w:pPr>
      <w:rPr>
        <w:rFonts w:hint="default"/>
        <w:b/>
      </w:rPr>
    </w:lvl>
    <w:lvl w:ilvl="3">
      <w:start w:val="1"/>
      <w:numFmt w:val="decimal"/>
      <w:isLgl/>
      <w:lvlText w:val="%1.%2.%3.%4"/>
      <w:lvlJc w:val="left"/>
      <w:pPr>
        <w:ind w:left="1151" w:hanging="720"/>
      </w:pPr>
      <w:rPr>
        <w:rFonts w:hint="default"/>
        <w:b/>
      </w:rPr>
    </w:lvl>
    <w:lvl w:ilvl="4">
      <w:start w:val="1"/>
      <w:numFmt w:val="decimal"/>
      <w:isLgl/>
      <w:lvlText w:val="%1.%2.%3.%4.%5"/>
      <w:lvlJc w:val="left"/>
      <w:pPr>
        <w:ind w:left="1511" w:hanging="1080"/>
      </w:pPr>
      <w:rPr>
        <w:rFonts w:hint="default"/>
        <w:b/>
      </w:rPr>
    </w:lvl>
    <w:lvl w:ilvl="5">
      <w:start w:val="1"/>
      <w:numFmt w:val="decimal"/>
      <w:isLgl/>
      <w:lvlText w:val="%1.%2.%3.%4.%5.%6"/>
      <w:lvlJc w:val="left"/>
      <w:pPr>
        <w:ind w:left="1511" w:hanging="1080"/>
      </w:pPr>
      <w:rPr>
        <w:rFonts w:hint="default"/>
        <w:b/>
      </w:rPr>
    </w:lvl>
    <w:lvl w:ilvl="6">
      <w:start w:val="1"/>
      <w:numFmt w:val="decimal"/>
      <w:isLgl/>
      <w:lvlText w:val="%1.%2.%3.%4.%5.%6.%7"/>
      <w:lvlJc w:val="left"/>
      <w:pPr>
        <w:ind w:left="1871" w:hanging="1440"/>
      </w:pPr>
      <w:rPr>
        <w:rFonts w:hint="default"/>
        <w:b/>
      </w:rPr>
    </w:lvl>
    <w:lvl w:ilvl="7">
      <w:start w:val="1"/>
      <w:numFmt w:val="decimal"/>
      <w:isLgl/>
      <w:lvlText w:val="%1.%2.%3.%4.%5.%6.%7.%8"/>
      <w:lvlJc w:val="left"/>
      <w:pPr>
        <w:ind w:left="1871" w:hanging="1440"/>
      </w:pPr>
      <w:rPr>
        <w:rFonts w:hint="default"/>
        <w:b/>
      </w:rPr>
    </w:lvl>
    <w:lvl w:ilvl="8">
      <w:start w:val="1"/>
      <w:numFmt w:val="decimal"/>
      <w:isLgl/>
      <w:lvlText w:val="%1.%2.%3.%4.%5.%6.%7.%8.%9"/>
      <w:lvlJc w:val="left"/>
      <w:pPr>
        <w:ind w:left="2231" w:hanging="1800"/>
      </w:pPr>
      <w:rPr>
        <w:rFonts w:hint="default"/>
        <w:b/>
      </w:rPr>
    </w:lvl>
  </w:abstractNum>
  <w:abstractNum w:abstractNumId="26" w15:restartNumberingAfterBreak="0">
    <w:nsid w:val="5CE62170"/>
    <w:multiLevelType w:val="hybridMultilevel"/>
    <w:tmpl w:val="2326DAA0"/>
    <w:lvl w:ilvl="0" w:tplc="DE98E9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6479421F"/>
    <w:multiLevelType w:val="multilevel"/>
    <w:tmpl w:val="A65E07E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036C1B"/>
    <w:multiLevelType w:val="multilevel"/>
    <w:tmpl w:val="19F89DB0"/>
    <w:lvl w:ilvl="0">
      <w:start w:val="3"/>
      <w:numFmt w:val="decimal"/>
      <w:lvlText w:val="%1."/>
      <w:lvlJc w:val="left"/>
      <w:pPr>
        <w:ind w:left="824"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033F8F"/>
    <w:multiLevelType w:val="hybridMultilevel"/>
    <w:tmpl w:val="087A85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04304F6"/>
    <w:multiLevelType w:val="multilevel"/>
    <w:tmpl w:val="E9D29B1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2"/>
  </w:num>
  <w:num w:numId="4">
    <w:abstractNumId w:val="13"/>
  </w:num>
  <w:num w:numId="5">
    <w:abstractNumId w:val="24"/>
  </w:num>
  <w:num w:numId="6">
    <w:abstractNumId w:val="5"/>
  </w:num>
  <w:num w:numId="7">
    <w:abstractNumId w:val="17"/>
  </w:num>
  <w:num w:numId="8">
    <w:abstractNumId w:val="15"/>
  </w:num>
  <w:num w:numId="9">
    <w:abstractNumId w:val="16"/>
  </w:num>
  <w:num w:numId="10">
    <w:abstractNumId w:val="6"/>
  </w:num>
  <w:num w:numId="11">
    <w:abstractNumId w:val="26"/>
  </w:num>
  <w:num w:numId="12">
    <w:abstractNumId w:val="20"/>
  </w:num>
  <w:num w:numId="13">
    <w:abstractNumId w:val="18"/>
  </w:num>
  <w:num w:numId="14">
    <w:abstractNumId w:val="23"/>
  </w:num>
  <w:num w:numId="15">
    <w:abstractNumId w:val="3"/>
  </w:num>
  <w:num w:numId="16">
    <w:abstractNumId w:val="0"/>
  </w:num>
  <w:num w:numId="17">
    <w:abstractNumId w:val="25"/>
  </w:num>
  <w:num w:numId="18">
    <w:abstractNumId w:val="21"/>
  </w:num>
  <w:num w:numId="19">
    <w:abstractNumId w:val="4"/>
  </w:num>
  <w:num w:numId="20">
    <w:abstractNumId w:val="29"/>
  </w:num>
  <w:num w:numId="21">
    <w:abstractNumId w:val="9"/>
  </w:num>
  <w:num w:numId="22">
    <w:abstractNumId w:val="14"/>
  </w:num>
  <w:num w:numId="23">
    <w:abstractNumId w:val="19"/>
  </w:num>
  <w:num w:numId="24">
    <w:abstractNumId w:val="7"/>
  </w:num>
  <w:num w:numId="25">
    <w:abstractNumId w:val="22"/>
  </w:num>
  <w:num w:numId="26">
    <w:abstractNumId w:val="10"/>
  </w:num>
  <w:num w:numId="27">
    <w:abstractNumId w:val="1"/>
  </w:num>
  <w:num w:numId="28">
    <w:abstractNumId w:val="2"/>
  </w:num>
  <w:num w:numId="29">
    <w:abstractNumId w:val="30"/>
  </w:num>
  <w:num w:numId="30">
    <w:abstractNumId w:val="27"/>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DA"/>
    <w:rsid w:val="00001258"/>
    <w:rsid w:val="00001735"/>
    <w:rsid w:val="00002E24"/>
    <w:rsid w:val="00006337"/>
    <w:rsid w:val="0000731D"/>
    <w:rsid w:val="000207EE"/>
    <w:rsid w:val="00020B3E"/>
    <w:rsid w:val="00022C4E"/>
    <w:rsid w:val="00030135"/>
    <w:rsid w:val="00030780"/>
    <w:rsid w:val="000309ED"/>
    <w:rsid w:val="00032B6B"/>
    <w:rsid w:val="0003353F"/>
    <w:rsid w:val="00035458"/>
    <w:rsid w:val="00035A50"/>
    <w:rsid w:val="00035E8E"/>
    <w:rsid w:val="00036C24"/>
    <w:rsid w:val="00037BB4"/>
    <w:rsid w:val="00042693"/>
    <w:rsid w:val="00043638"/>
    <w:rsid w:val="0004459B"/>
    <w:rsid w:val="00046372"/>
    <w:rsid w:val="00046987"/>
    <w:rsid w:val="0004745B"/>
    <w:rsid w:val="00050D37"/>
    <w:rsid w:val="000522AC"/>
    <w:rsid w:val="0005552E"/>
    <w:rsid w:val="00055D0D"/>
    <w:rsid w:val="000612CC"/>
    <w:rsid w:val="000624C2"/>
    <w:rsid w:val="0006399D"/>
    <w:rsid w:val="00064FED"/>
    <w:rsid w:val="0006640B"/>
    <w:rsid w:val="00067923"/>
    <w:rsid w:val="000730EC"/>
    <w:rsid w:val="00073CBE"/>
    <w:rsid w:val="00073EDB"/>
    <w:rsid w:val="000755B5"/>
    <w:rsid w:val="000775A6"/>
    <w:rsid w:val="00080C48"/>
    <w:rsid w:val="000827BB"/>
    <w:rsid w:val="00083E00"/>
    <w:rsid w:val="0008507B"/>
    <w:rsid w:val="00086FE3"/>
    <w:rsid w:val="00091E39"/>
    <w:rsid w:val="00093695"/>
    <w:rsid w:val="00095775"/>
    <w:rsid w:val="00097D32"/>
    <w:rsid w:val="000A110A"/>
    <w:rsid w:val="000A4B0F"/>
    <w:rsid w:val="000B1AD5"/>
    <w:rsid w:val="000B2C2C"/>
    <w:rsid w:val="000B725C"/>
    <w:rsid w:val="000B7675"/>
    <w:rsid w:val="000C24A8"/>
    <w:rsid w:val="000C498F"/>
    <w:rsid w:val="000C52E3"/>
    <w:rsid w:val="000C7FC1"/>
    <w:rsid w:val="000D0194"/>
    <w:rsid w:val="000D17D7"/>
    <w:rsid w:val="000D2C91"/>
    <w:rsid w:val="000D2D6C"/>
    <w:rsid w:val="000D3B42"/>
    <w:rsid w:val="000D5B0F"/>
    <w:rsid w:val="000D77C1"/>
    <w:rsid w:val="000E7001"/>
    <w:rsid w:val="000E7311"/>
    <w:rsid w:val="000F42FC"/>
    <w:rsid w:val="000F4CA6"/>
    <w:rsid w:val="000F4CC0"/>
    <w:rsid w:val="000F6A41"/>
    <w:rsid w:val="000F7149"/>
    <w:rsid w:val="0010034A"/>
    <w:rsid w:val="00104B39"/>
    <w:rsid w:val="00104CC2"/>
    <w:rsid w:val="00104E65"/>
    <w:rsid w:val="00106EB6"/>
    <w:rsid w:val="00112E0C"/>
    <w:rsid w:val="001164A0"/>
    <w:rsid w:val="00117350"/>
    <w:rsid w:val="00117EC1"/>
    <w:rsid w:val="00120853"/>
    <w:rsid w:val="00120DE3"/>
    <w:rsid w:val="00122AA6"/>
    <w:rsid w:val="00123A5D"/>
    <w:rsid w:val="001250C5"/>
    <w:rsid w:val="00125175"/>
    <w:rsid w:val="0012528F"/>
    <w:rsid w:val="00125711"/>
    <w:rsid w:val="001274AE"/>
    <w:rsid w:val="0013404B"/>
    <w:rsid w:val="001354F9"/>
    <w:rsid w:val="00135B8E"/>
    <w:rsid w:val="001418F6"/>
    <w:rsid w:val="00142B88"/>
    <w:rsid w:val="00144669"/>
    <w:rsid w:val="00144CED"/>
    <w:rsid w:val="001455F6"/>
    <w:rsid w:val="00147D1A"/>
    <w:rsid w:val="00150A8E"/>
    <w:rsid w:val="00150DA3"/>
    <w:rsid w:val="001515D1"/>
    <w:rsid w:val="00151A89"/>
    <w:rsid w:val="00151D15"/>
    <w:rsid w:val="00153392"/>
    <w:rsid w:val="00154135"/>
    <w:rsid w:val="00154520"/>
    <w:rsid w:val="001548FD"/>
    <w:rsid w:val="00157C27"/>
    <w:rsid w:val="00164FAA"/>
    <w:rsid w:val="001650EC"/>
    <w:rsid w:val="00167FB8"/>
    <w:rsid w:val="001709D1"/>
    <w:rsid w:val="001709F9"/>
    <w:rsid w:val="00170CCF"/>
    <w:rsid w:val="00171E35"/>
    <w:rsid w:val="0017344D"/>
    <w:rsid w:val="001825A0"/>
    <w:rsid w:val="00190118"/>
    <w:rsid w:val="001953B9"/>
    <w:rsid w:val="00195421"/>
    <w:rsid w:val="00196313"/>
    <w:rsid w:val="0019687E"/>
    <w:rsid w:val="00196D86"/>
    <w:rsid w:val="001A04C6"/>
    <w:rsid w:val="001A68C9"/>
    <w:rsid w:val="001A7476"/>
    <w:rsid w:val="001B12AB"/>
    <w:rsid w:val="001B1D39"/>
    <w:rsid w:val="001B2EA6"/>
    <w:rsid w:val="001C0000"/>
    <w:rsid w:val="001C4536"/>
    <w:rsid w:val="001C6CA1"/>
    <w:rsid w:val="001C74FA"/>
    <w:rsid w:val="001D0434"/>
    <w:rsid w:val="001D37EE"/>
    <w:rsid w:val="001D3D03"/>
    <w:rsid w:val="001D4963"/>
    <w:rsid w:val="001D6672"/>
    <w:rsid w:val="001D7D75"/>
    <w:rsid w:val="001E2A99"/>
    <w:rsid w:val="001E3E55"/>
    <w:rsid w:val="001E42B2"/>
    <w:rsid w:val="001E663C"/>
    <w:rsid w:val="001F26A5"/>
    <w:rsid w:val="001F3354"/>
    <w:rsid w:val="001F3713"/>
    <w:rsid w:val="001F3941"/>
    <w:rsid w:val="001F52C0"/>
    <w:rsid w:val="001F5531"/>
    <w:rsid w:val="0020114A"/>
    <w:rsid w:val="00201534"/>
    <w:rsid w:val="00201B6A"/>
    <w:rsid w:val="00201DD2"/>
    <w:rsid w:val="00210960"/>
    <w:rsid w:val="00210A8E"/>
    <w:rsid w:val="0021340E"/>
    <w:rsid w:val="00213757"/>
    <w:rsid w:val="002151F1"/>
    <w:rsid w:val="00215DEC"/>
    <w:rsid w:val="002176C0"/>
    <w:rsid w:val="0022109F"/>
    <w:rsid w:val="002213B9"/>
    <w:rsid w:val="00221F92"/>
    <w:rsid w:val="00226E54"/>
    <w:rsid w:val="0023073A"/>
    <w:rsid w:val="002316DF"/>
    <w:rsid w:val="0023276C"/>
    <w:rsid w:val="00233BEE"/>
    <w:rsid w:val="002346CE"/>
    <w:rsid w:val="00236F6B"/>
    <w:rsid w:val="0024038E"/>
    <w:rsid w:val="00242814"/>
    <w:rsid w:val="00247126"/>
    <w:rsid w:val="00250236"/>
    <w:rsid w:val="00253DC1"/>
    <w:rsid w:val="002553B6"/>
    <w:rsid w:val="002558CE"/>
    <w:rsid w:val="002563E7"/>
    <w:rsid w:val="002571AC"/>
    <w:rsid w:val="00262E41"/>
    <w:rsid w:val="002673FB"/>
    <w:rsid w:val="002705EB"/>
    <w:rsid w:val="00271E90"/>
    <w:rsid w:val="0027229C"/>
    <w:rsid w:val="002735CD"/>
    <w:rsid w:val="002737F5"/>
    <w:rsid w:val="00273EDC"/>
    <w:rsid w:val="002755E0"/>
    <w:rsid w:val="00275ED3"/>
    <w:rsid w:val="00276AEC"/>
    <w:rsid w:val="00280DAD"/>
    <w:rsid w:val="00281A55"/>
    <w:rsid w:val="0028357A"/>
    <w:rsid w:val="0028477C"/>
    <w:rsid w:val="00286DE3"/>
    <w:rsid w:val="00292207"/>
    <w:rsid w:val="00292563"/>
    <w:rsid w:val="00292C5C"/>
    <w:rsid w:val="0029752A"/>
    <w:rsid w:val="002975BB"/>
    <w:rsid w:val="002A0608"/>
    <w:rsid w:val="002A1AE6"/>
    <w:rsid w:val="002A34B6"/>
    <w:rsid w:val="002A7002"/>
    <w:rsid w:val="002B094C"/>
    <w:rsid w:val="002B33E4"/>
    <w:rsid w:val="002B4845"/>
    <w:rsid w:val="002B57DE"/>
    <w:rsid w:val="002B6739"/>
    <w:rsid w:val="002C23DD"/>
    <w:rsid w:val="002C29D2"/>
    <w:rsid w:val="002C2F93"/>
    <w:rsid w:val="002D04A6"/>
    <w:rsid w:val="002D05B6"/>
    <w:rsid w:val="002D4EB4"/>
    <w:rsid w:val="002D5196"/>
    <w:rsid w:val="002D5E9B"/>
    <w:rsid w:val="002E48E6"/>
    <w:rsid w:val="002E68FB"/>
    <w:rsid w:val="002F0091"/>
    <w:rsid w:val="002F7110"/>
    <w:rsid w:val="00300048"/>
    <w:rsid w:val="003019BD"/>
    <w:rsid w:val="003063B6"/>
    <w:rsid w:val="00312871"/>
    <w:rsid w:val="003133B9"/>
    <w:rsid w:val="00313E0D"/>
    <w:rsid w:val="00316397"/>
    <w:rsid w:val="003174ED"/>
    <w:rsid w:val="00317EDF"/>
    <w:rsid w:val="00321498"/>
    <w:rsid w:val="00321D97"/>
    <w:rsid w:val="003246DC"/>
    <w:rsid w:val="003254E1"/>
    <w:rsid w:val="00325601"/>
    <w:rsid w:val="003261AD"/>
    <w:rsid w:val="00326B38"/>
    <w:rsid w:val="003305AD"/>
    <w:rsid w:val="0033164F"/>
    <w:rsid w:val="00331853"/>
    <w:rsid w:val="00331E37"/>
    <w:rsid w:val="00336B6D"/>
    <w:rsid w:val="003371C6"/>
    <w:rsid w:val="00337ED3"/>
    <w:rsid w:val="00343041"/>
    <w:rsid w:val="00344459"/>
    <w:rsid w:val="00346E6C"/>
    <w:rsid w:val="003542B1"/>
    <w:rsid w:val="00355962"/>
    <w:rsid w:val="00356AFB"/>
    <w:rsid w:val="003573EE"/>
    <w:rsid w:val="00357855"/>
    <w:rsid w:val="0036065E"/>
    <w:rsid w:val="0036158E"/>
    <w:rsid w:val="003621DE"/>
    <w:rsid w:val="0036235B"/>
    <w:rsid w:val="00371111"/>
    <w:rsid w:val="00371217"/>
    <w:rsid w:val="00371B74"/>
    <w:rsid w:val="003720D6"/>
    <w:rsid w:val="003753D5"/>
    <w:rsid w:val="00382E05"/>
    <w:rsid w:val="003842C6"/>
    <w:rsid w:val="003867B0"/>
    <w:rsid w:val="00394912"/>
    <w:rsid w:val="003A110E"/>
    <w:rsid w:val="003A32E5"/>
    <w:rsid w:val="003A3F21"/>
    <w:rsid w:val="003A6B3E"/>
    <w:rsid w:val="003B274D"/>
    <w:rsid w:val="003B53D4"/>
    <w:rsid w:val="003B79E8"/>
    <w:rsid w:val="003C081A"/>
    <w:rsid w:val="003C0965"/>
    <w:rsid w:val="003C11D1"/>
    <w:rsid w:val="003C196D"/>
    <w:rsid w:val="003C244F"/>
    <w:rsid w:val="003C2B59"/>
    <w:rsid w:val="003C2D0E"/>
    <w:rsid w:val="003C3C63"/>
    <w:rsid w:val="003C41CA"/>
    <w:rsid w:val="003C5E23"/>
    <w:rsid w:val="003C7583"/>
    <w:rsid w:val="003C7960"/>
    <w:rsid w:val="003D0A18"/>
    <w:rsid w:val="003D0F6A"/>
    <w:rsid w:val="003D22C4"/>
    <w:rsid w:val="003D3ADD"/>
    <w:rsid w:val="003D3C22"/>
    <w:rsid w:val="003D5B29"/>
    <w:rsid w:val="003D7F48"/>
    <w:rsid w:val="003E0410"/>
    <w:rsid w:val="003E3A24"/>
    <w:rsid w:val="003E4F0A"/>
    <w:rsid w:val="003F437F"/>
    <w:rsid w:val="003F4403"/>
    <w:rsid w:val="003F78B9"/>
    <w:rsid w:val="00401BFC"/>
    <w:rsid w:val="00402121"/>
    <w:rsid w:val="00402599"/>
    <w:rsid w:val="00402E50"/>
    <w:rsid w:val="00407EA5"/>
    <w:rsid w:val="0041308D"/>
    <w:rsid w:val="004138FF"/>
    <w:rsid w:val="00413E1B"/>
    <w:rsid w:val="00417987"/>
    <w:rsid w:val="00423197"/>
    <w:rsid w:val="0042396E"/>
    <w:rsid w:val="00426C9D"/>
    <w:rsid w:val="0043194C"/>
    <w:rsid w:val="0043483C"/>
    <w:rsid w:val="00437FBC"/>
    <w:rsid w:val="00440275"/>
    <w:rsid w:val="00441582"/>
    <w:rsid w:val="00441DA4"/>
    <w:rsid w:val="0044327D"/>
    <w:rsid w:val="00443329"/>
    <w:rsid w:val="00446B12"/>
    <w:rsid w:val="00447369"/>
    <w:rsid w:val="0045039F"/>
    <w:rsid w:val="00451B06"/>
    <w:rsid w:val="00454F32"/>
    <w:rsid w:val="004556E4"/>
    <w:rsid w:val="004575E3"/>
    <w:rsid w:val="00461838"/>
    <w:rsid w:val="004626FC"/>
    <w:rsid w:val="00462758"/>
    <w:rsid w:val="004637A7"/>
    <w:rsid w:val="004638E8"/>
    <w:rsid w:val="00465544"/>
    <w:rsid w:val="004656D6"/>
    <w:rsid w:val="00466ACA"/>
    <w:rsid w:val="00467E14"/>
    <w:rsid w:val="00473625"/>
    <w:rsid w:val="00473EB1"/>
    <w:rsid w:val="00475880"/>
    <w:rsid w:val="004764AF"/>
    <w:rsid w:val="00480C39"/>
    <w:rsid w:val="004825FD"/>
    <w:rsid w:val="0048343A"/>
    <w:rsid w:val="00484B74"/>
    <w:rsid w:val="00484D04"/>
    <w:rsid w:val="00484D37"/>
    <w:rsid w:val="004942FB"/>
    <w:rsid w:val="0049486F"/>
    <w:rsid w:val="00495248"/>
    <w:rsid w:val="00495937"/>
    <w:rsid w:val="00497E78"/>
    <w:rsid w:val="004A1821"/>
    <w:rsid w:val="004A1CA8"/>
    <w:rsid w:val="004A3D21"/>
    <w:rsid w:val="004A5D64"/>
    <w:rsid w:val="004B0139"/>
    <w:rsid w:val="004B1F80"/>
    <w:rsid w:val="004B3878"/>
    <w:rsid w:val="004B6826"/>
    <w:rsid w:val="004C0E34"/>
    <w:rsid w:val="004C1112"/>
    <w:rsid w:val="004C7E51"/>
    <w:rsid w:val="004D0A31"/>
    <w:rsid w:val="004D18E9"/>
    <w:rsid w:val="004E0268"/>
    <w:rsid w:val="004E092A"/>
    <w:rsid w:val="004E2700"/>
    <w:rsid w:val="004E5162"/>
    <w:rsid w:val="004E614C"/>
    <w:rsid w:val="004E62D9"/>
    <w:rsid w:val="004E78D7"/>
    <w:rsid w:val="004E7B80"/>
    <w:rsid w:val="004F0D34"/>
    <w:rsid w:val="004F2294"/>
    <w:rsid w:val="004F456D"/>
    <w:rsid w:val="004F4660"/>
    <w:rsid w:val="004F5E98"/>
    <w:rsid w:val="00500815"/>
    <w:rsid w:val="0050290B"/>
    <w:rsid w:val="00506BC7"/>
    <w:rsid w:val="00513502"/>
    <w:rsid w:val="005144D8"/>
    <w:rsid w:val="0051472F"/>
    <w:rsid w:val="00515E42"/>
    <w:rsid w:val="005160B7"/>
    <w:rsid w:val="00516F5B"/>
    <w:rsid w:val="00517AAC"/>
    <w:rsid w:val="005202E6"/>
    <w:rsid w:val="00521257"/>
    <w:rsid w:val="0052263C"/>
    <w:rsid w:val="005245AA"/>
    <w:rsid w:val="00524854"/>
    <w:rsid w:val="005270DF"/>
    <w:rsid w:val="00530FC4"/>
    <w:rsid w:val="0053187F"/>
    <w:rsid w:val="0053283A"/>
    <w:rsid w:val="00535111"/>
    <w:rsid w:val="00536CB6"/>
    <w:rsid w:val="00543E81"/>
    <w:rsid w:val="005454A2"/>
    <w:rsid w:val="00551B49"/>
    <w:rsid w:val="00556CB1"/>
    <w:rsid w:val="00557019"/>
    <w:rsid w:val="0056045B"/>
    <w:rsid w:val="00560F0F"/>
    <w:rsid w:val="00565E0B"/>
    <w:rsid w:val="00566038"/>
    <w:rsid w:val="00570127"/>
    <w:rsid w:val="005716A3"/>
    <w:rsid w:val="00571AC2"/>
    <w:rsid w:val="005727E4"/>
    <w:rsid w:val="005741FF"/>
    <w:rsid w:val="0057668A"/>
    <w:rsid w:val="005840EA"/>
    <w:rsid w:val="00584671"/>
    <w:rsid w:val="00585D10"/>
    <w:rsid w:val="00590F55"/>
    <w:rsid w:val="005916DA"/>
    <w:rsid w:val="0059274A"/>
    <w:rsid w:val="005967C6"/>
    <w:rsid w:val="00596EA6"/>
    <w:rsid w:val="00597BC0"/>
    <w:rsid w:val="005A79B9"/>
    <w:rsid w:val="005A7D0C"/>
    <w:rsid w:val="005B0E1A"/>
    <w:rsid w:val="005B1780"/>
    <w:rsid w:val="005B3BF1"/>
    <w:rsid w:val="005B4575"/>
    <w:rsid w:val="005B4FE3"/>
    <w:rsid w:val="005B65F1"/>
    <w:rsid w:val="005B7B58"/>
    <w:rsid w:val="005C242E"/>
    <w:rsid w:val="005C31EC"/>
    <w:rsid w:val="005C3FCA"/>
    <w:rsid w:val="005C4CC5"/>
    <w:rsid w:val="005C6622"/>
    <w:rsid w:val="005C775B"/>
    <w:rsid w:val="005C797D"/>
    <w:rsid w:val="005D0350"/>
    <w:rsid w:val="005D070D"/>
    <w:rsid w:val="005D2380"/>
    <w:rsid w:val="005D289A"/>
    <w:rsid w:val="005D3241"/>
    <w:rsid w:val="005D4AAE"/>
    <w:rsid w:val="005D4E06"/>
    <w:rsid w:val="005D52DB"/>
    <w:rsid w:val="005E0E27"/>
    <w:rsid w:val="005E2758"/>
    <w:rsid w:val="005E4456"/>
    <w:rsid w:val="005E4E07"/>
    <w:rsid w:val="005E5350"/>
    <w:rsid w:val="005E6C5F"/>
    <w:rsid w:val="005E7951"/>
    <w:rsid w:val="005F0BC0"/>
    <w:rsid w:val="005F1FD0"/>
    <w:rsid w:val="005F32B8"/>
    <w:rsid w:val="005F3657"/>
    <w:rsid w:val="005F4742"/>
    <w:rsid w:val="005F4993"/>
    <w:rsid w:val="005F7157"/>
    <w:rsid w:val="005F72FC"/>
    <w:rsid w:val="006003D0"/>
    <w:rsid w:val="00600A3C"/>
    <w:rsid w:val="00604581"/>
    <w:rsid w:val="00605CEA"/>
    <w:rsid w:val="00607845"/>
    <w:rsid w:val="00611ABA"/>
    <w:rsid w:val="00611CF0"/>
    <w:rsid w:val="00613794"/>
    <w:rsid w:val="00616628"/>
    <w:rsid w:val="0061779E"/>
    <w:rsid w:val="006208E8"/>
    <w:rsid w:val="00620DFA"/>
    <w:rsid w:val="00622099"/>
    <w:rsid w:val="00624CA8"/>
    <w:rsid w:val="00625FA8"/>
    <w:rsid w:val="00626FC8"/>
    <w:rsid w:val="006303E1"/>
    <w:rsid w:val="006306A8"/>
    <w:rsid w:val="00630DA7"/>
    <w:rsid w:val="00633D69"/>
    <w:rsid w:val="0063409C"/>
    <w:rsid w:val="0063643A"/>
    <w:rsid w:val="00636D0F"/>
    <w:rsid w:val="0063735A"/>
    <w:rsid w:val="00637C62"/>
    <w:rsid w:val="00640617"/>
    <w:rsid w:val="0064329F"/>
    <w:rsid w:val="00644ED1"/>
    <w:rsid w:val="00644F84"/>
    <w:rsid w:val="00650A78"/>
    <w:rsid w:val="00657ADC"/>
    <w:rsid w:val="00657BCE"/>
    <w:rsid w:val="00657D36"/>
    <w:rsid w:val="00660855"/>
    <w:rsid w:val="006618BE"/>
    <w:rsid w:val="006665C3"/>
    <w:rsid w:val="00667CB8"/>
    <w:rsid w:val="006707C1"/>
    <w:rsid w:val="00672054"/>
    <w:rsid w:val="00673743"/>
    <w:rsid w:val="00675030"/>
    <w:rsid w:val="00675047"/>
    <w:rsid w:val="006776BC"/>
    <w:rsid w:val="00677DDD"/>
    <w:rsid w:val="00680361"/>
    <w:rsid w:val="006832FE"/>
    <w:rsid w:val="00683D35"/>
    <w:rsid w:val="006865D3"/>
    <w:rsid w:val="00687FCB"/>
    <w:rsid w:val="00690F4D"/>
    <w:rsid w:val="00694BA3"/>
    <w:rsid w:val="00695113"/>
    <w:rsid w:val="00696B25"/>
    <w:rsid w:val="006A45C9"/>
    <w:rsid w:val="006A5B00"/>
    <w:rsid w:val="006A67ED"/>
    <w:rsid w:val="006B068F"/>
    <w:rsid w:val="006B10BC"/>
    <w:rsid w:val="006B154C"/>
    <w:rsid w:val="006B3ED1"/>
    <w:rsid w:val="006B432C"/>
    <w:rsid w:val="006B4B7C"/>
    <w:rsid w:val="006C09B4"/>
    <w:rsid w:val="006C0CB2"/>
    <w:rsid w:val="006C3573"/>
    <w:rsid w:val="006C46F1"/>
    <w:rsid w:val="006C4F83"/>
    <w:rsid w:val="006C5B3D"/>
    <w:rsid w:val="006C5D88"/>
    <w:rsid w:val="006C759C"/>
    <w:rsid w:val="006D06B8"/>
    <w:rsid w:val="006D121D"/>
    <w:rsid w:val="006D63D6"/>
    <w:rsid w:val="006E047E"/>
    <w:rsid w:val="006E203D"/>
    <w:rsid w:val="006E21EB"/>
    <w:rsid w:val="006F0C78"/>
    <w:rsid w:val="006F1BB5"/>
    <w:rsid w:val="006F1C15"/>
    <w:rsid w:val="006F5BB2"/>
    <w:rsid w:val="007072CF"/>
    <w:rsid w:val="007102E4"/>
    <w:rsid w:val="00710FC4"/>
    <w:rsid w:val="00712B55"/>
    <w:rsid w:val="0071445A"/>
    <w:rsid w:val="00715C77"/>
    <w:rsid w:val="007162E4"/>
    <w:rsid w:val="007201A9"/>
    <w:rsid w:val="007216C2"/>
    <w:rsid w:val="00721FBC"/>
    <w:rsid w:val="00724857"/>
    <w:rsid w:val="00724EF6"/>
    <w:rsid w:val="007250F4"/>
    <w:rsid w:val="0072610B"/>
    <w:rsid w:val="00731607"/>
    <w:rsid w:val="00733140"/>
    <w:rsid w:val="007336D1"/>
    <w:rsid w:val="00733703"/>
    <w:rsid w:val="00737E3D"/>
    <w:rsid w:val="00737FA7"/>
    <w:rsid w:val="00743CEB"/>
    <w:rsid w:val="00746E72"/>
    <w:rsid w:val="00753345"/>
    <w:rsid w:val="00753D07"/>
    <w:rsid w:val="00754F52"/>
    <w:rsid w:val="0076164B"/>
    <w:rsid w:val="007652BD"/>
    <w:rsid w:val="00765731"/>
    <w:rsid w:val="00765850"/>
    <w:rsid w:val="00765CA1"/>
    <w:rsid w:val="00765FA4"/>
    <w:rsid w:val="00770615"/>
    <w:rsid w:val="007710F7"/>
    <w:rsid w:val="00774928"/>
    <w:rsid w:val="007749CF"/>
    <w:rsid w:val="00775862"/>
    <w:rsid w:val="00775983"/>
    <w:rsid w:val="00777D0D"/>
    <w:rsid w:val="00780722"/>
    <w:rsid w:val="0078278F"/>
    <w:rsid w:val="00785227"/>
    <w:rsid w:val="00785E9F"/>
    <w:rsid w:val="007913D0"/>
    <w:rsid w:val="00791593"/>
    <w:rsid w:val="00791976"/>
    <w:rsid w:val="00791D6E"/>
    <w:rsid w:val="00792302"/>
    <w:rsid w:val="00792317"/>
    <w:rsid w:val="0079433E"/>
    <w:rsid w:val="0079557C"/>
    <w:rsid w:val="00795C56"/>
    <w:rsid w:val="0079632E"/>
    <w:rsid w:val="0079665F"/>
    <w:rsid w:val="00796992"/>
    <w:rsid w:val="007A01EB"/>
    <w:rsid w:val="007A145F"/>
    <w:rsid w:val="007A154D"/>
    <w:rsid w:val="007A3E3E"/>
    <w:rsid w:val="007A43FA"/>
    <w:rsid w:val="007A4A82"/>
    <w:rsid w:val="007A5A85"/>
    <w:rsid w:val="007A6D18"/>
    <w:rsid w:val="007A70E2"/>
    <w:rsid w:val="007B000F"/>
    <w:rsid w:val="007B4BED"/>
    <w:rsid w:val="007B6900"/>
    <w:rsid w:val="007C2610"/>
    <w:rsid w:val="007C2E79"/>
    <w:rsid w:val="007C4981"/>
    <w:rsid w:val="007C4E49"/>
    <w:rsid w:val="007C5890"/>
    <w:rsid w:val="007C7153"/>
    <w:rsid w:val="007D098B"/>
    <w:rsid w:val="007D19DA"/>
    <w:rsid w:val="007D3E55"/>
    <w:rsid w:val="007D4891"/>
    <w:rsid w:val="007D6AB9"/>
    <w:rsid w:val="007D7570"/>
    <w:rsid w:val="007E1F48"/>
    <w:rsid w:val="007E6EE7"/>
    <w:rsid w:val="007E7208"/>
    <w:rsid w:val="007E7EAD"/>
    <w:rsid w:val="007F0C92"/>
    <w:rsid w:val="007F77E3"/>
    <w:rsid w:val="00801830"/>
    <w:rsid w:val="00804833"/>
    <w:rsid w:val="00805FA6"/>
    <w:rsid w:val="00810D20"/>
    <w:rsid w:val="008136AD"/>
    <w:rsid w:val="00813756"/>
    <w:rsid w:val="008151C6"/>
    <w:rsid w:val="00815661"/>
    <w:rsid w:val="00817D11"/>
    <w:rsid w:val="008228F3"/>
    <w:rsid w:val="00822EAA"/>
    <w:rsid w:val="00825277"/>
    <w:rsid w:val="0082625B"/>
    <w:rsid w:val="0082645C"/>
    <w:rsid w:val="00826A7F"/>
    <w:rsid w:val="00826FF1"/>
    <w:rsid w:val="008275F8"/>
    <w:rsid w:val="008333C7"/>
    <w:rsid w:val="00834E1E"/>
    <w:rsid w:val="00836598"/>
    <w:rsid w:val="00836D19"/>
    <w:rsid w:val="00836FD4"/>
    <w:rsid w:val="00837E9F"/>
    <w:rsid w:val="00842C6B"/>
    <w:rsid w:val="0084348A"/>
    <w:rsid w:val="00844632"/>
    <w:rsid w:val="00844E1E"/>
    <w:rsid w:val="008452C2"/>
    <w:rsid w:val="00847B72"/>
    <w:rsid w:val="008522E8"/>
    <w:rsid w:val="00853F23"/>
    <w:rsid w:val="00855723"/>
    <w:rsid w:val="00855918"/>
    <w:rsid w:val="00855E9B"/>
    <w:rsid w:val="00856218"/>
    <w:rsid w:val="00860CD3"/>
    <w:rsid w:val="0086386A"/>
    <w:rsid w:val="00864CC7"/>
    <w:rsid w:val="008674A5"/>
    <w:rsid w:val="00871E4D"/>
    <w:rsid w:val="00873014"/>
    <w:rsid w:val="008747AE"/>
    <w:rsid w:val="00874DCF"/>
    <w:rsid w:val="00875B8C"/>
    <w:rsid w:val="00876757"/>
    <w:rsid w:val="00877EA7"/>
    <w:rsid w:val="008829FD"/>
    <w:rsid w:val="00883507"/>
    <w:rsid w:val="00883E62"/>
    <w:rsid w:val="00885006"/>
    <w:rsid w:val="00885A71"/>
    <w:rsid w:val="00885E63"/>
    <w:rsid w:val="008936A7"/>
    <w:rsid w:val="0089482A"/>
    <w:rsid w:val="00895710"/>
    <w:rsid w:val="008A0DB7"/>
    <w:rsid w:val="008A27FA"/>
    <w:rsid w:val="008A345C"/>
    <w:rsid w:val="008A6C34"/>
    <w:rsid w:val="008B0C63"/>
    <w:rsid w:val="008B0D3D"/>
    <w:rsid w:val="008B3061"/>
    <w:rsid w:val="008B36FA"/>
    <w:rsid w:val="008B4981"/>
    <w:rsid w:val="008B4CB8"/>
    <w:rsid w:val="008B6593"/>
    <w:rsid w:val="008C0BC3"/>
    <w:rsid w:val="008C3687"/>
    <w:rsid w:val="008C611C"/>
    <w:rsid w:val="008D05E5"/>
    <w:rsid w:val="008D1E0F"/>
    <w:rsid w:val="008D1EF0"/>
    <w:rsid w:val="008D57C5"/>
    <w:rsid w:val="008D6C9B"/>
    <w:rsid w:val="008E113D"/>
    <w:rsid w:val="008E1380"/>
    <w:rsid w:val="008E14A5"/>
    <w:rsid w:val="008E63DF"/>
    <w:rsid w:val="008F16DB"/>
    <w:rsid w:val="008F22BB"/>
    <w:rsid w:val="008F25F1"/>
    <w:rsid w:val="008F2916"/>
    <w:rsid w:val="008F2CBA"/>
    <w:rsid w:val="008F2DA8"/>
    <w:rsid w:val="008F3311"/>
    <w:rsid w:val="008F3ED2"/>
    <w:rsid w:val="008F731B"/>
    <w:rsid w:val="0090135F"/>
    <w:rsid w:val="00907132"/>
    <w:rsid w:val="00911BD1"/>
    <w:rsid w:val="0091215B"/>
    <w:rsid w:val="0091520F"/>
    <w:rsid w:val="00915C0C"/>
    <w:rsid w:val="0092004A"/>
    <w:rsid w:val="009215EC"/>
    <w:rsid w:val="009225DE"/>
    <w:rsid w:val="00924055"/>
    <w:rsid w:val="00930688"/>
    <w:rsid w:val="009329D3"/>
    <w:rsid w:val="00932D08"/>
    <w:rsid w:val="00933310"/>
    <w:rsid w:val="00935751"/>
    <w:rsid w:val="00936135"/>
    <w:rsid w:val="00945353"/>
    <w:rsid w:val="00946695"/>
    <w:rsid w:val="0095077D"/>
    <w:rsid w:val="00952DBB"/>
    <w:rsid w:val="00955256"/>
    <w:rsid w:val="00960A6B"/>
    <w:rsid w:val="0096119E"/>
    <w:rsid w:val="009618D3"/>
    <w:rsid w:val="009649EB"/>
    <w:rsid w:val="00965599"/>
    <w:rsid w:val="00966C41"/>
    <w:rsid w:val="00970ABD"/>
    <w:rsid w:val="009711EA"/>
    <w:rsid w:val="00977072"/>
    <w:rsid w:val="0098083A"/>
    <w:rsid w:val="00982181"/>
    <w:rsid w:val="009828BC"/>
    <w:rsid w:val="00983A9E"/>
    <w:rsid w:val="00984616"/>
    <w:rsid w:val="00985643"/>
    <w:rsid w:val="00991581"/>
    <w:rsid w:val="00992723"/>
    <w:rsid w:val="00992D44"/>
    <w:rsid w:val="0099529E"/>
    <w:rsid w:val="00996E4E"/>
    <w:rsid w:val="009A1673"/>
    <w:rsid w:val="009A1AC7"/>
    <w:rsid w:val="009A5B44"/>
    <w:rsid w:val="009B1095"/>
    <w:rsid w:val="009B237A"/>
    <w:rsid w:val="009B4BD0"/>
    <w:rsid w:val="009B6481"/>
    <w:rsid w:val="009B6C48"/>
    <w:rsid w:val="009B74D9"/>
    <w:rsid w:val="009C0A88"/>
    <w:rsid w:val="009C2783"/>
    <w:rsid w:val="009C30E7"/>
    <w:rsid w:val="009C5B2B"/>
    <w:rsid w:val="009C7432"/>
    <w:rsid w:val="009D0BAA"/>
    <w:rsid w:val="009D0E93"/>
    <w:rsid w:val="009D2259"/>
    <w:rsid w:val="009D771F"/>
    <w:rsid w:val="009D7AFC"/>
    <w:rsid w:val="009E0935"/>
    <w:rsid w:val="009E0D96"/>
    <w:rsid w:val="009E2B38"/>
    <w:rsid w:val="009E328A"/>
    <w:rsid w:val="009E4E23"/>
    <w:rsid w:val="009E5457"/>
    <w:rsid w:val="009E78C1"/>
    <w:rsid w:val="009F0214"/>
    <w:rsid w:val="009F093F"/>
    <w:rsid w:val="009F0C5F"/>
    <w:rsid w:val="009F17A9"/>
    <w:rsid w:val="009F2A27"/>
    <w:rsid w:val="009F3BC6"/>
    <w:rsid w:val="009F6A5D"/>
    <w:rsid w:val="00A00C7B"/>
    <w:rsid w:val="00A024E1"/>
    <w:rsid w:val="00A02863"/>
    <w:rsid w:val="00A06AF6"/>
    <w:rsid w:val="00A10DF2"/>
    <w:rsid w:val="00A1339C"/>
    <w:rsid w:val="00A1758F"/>
    <w:rsid w:val="00A17636"/>
    <w:rsid w:val="00A22F1B"/>
    <w:rsid w:val="00A23D60"/>
    <w:rsid w:val="00A25563"/>
    <w:rsid w:val="00A30D85"/>
    <w:rsid w:val="00A31D7C"/>
    <w:rsid w:val="00A31DF3"/>
    <w:rsid w:val="00A36A98"/>
    <w:rsid w:val="00A404D0"/>
    <w:rsid w:val="00A40779"/>
    <w:rsid w:val="00A425C6"/>
    <w:rsid w:val="00A52D60"/>
    <w:rsid w:val="00A56293"/>
    <w:rsid w:val="00A56A5B"/>
    <w:rsid w:val="00A570CD"/>
    <w:rsid w:val="00A577CF"/>
    <w:rsid w:val="00A61DFB"/>
    <w:rsid w:val="00A66105"/>
    <w:rsid w:val="00A70159"/>
    <w:rsid w:val="00A70295"/>
    <w:rsid w:val="00A7046E"/>
    <w:rsid w:val="00A715AC"/>
    <w:rsid w:val="00A71C82"/>
    <w:rsid w:val="00A72A01"/>
    <w:rsid w:val="00A72E33"/>
    <w:rsid w:val="00A73E07"/>
    <w:rsid w:val="00A76300"/>
    <w:rsid w:val="00A76DA3"/>
    <w:rsid w:val="00A8035D"/>
    <w:rsid w:val="00A80411"/>
    <w:rsid w:val="00A81723"/>
    <w:rsid w:val="00A82FDE"/>
    <w:rsid w:val="00A86739"/>
    <w:rsid w:val="00A86FEA"/>
    <w:rsid w:val="00A91279"/>
    <w:rsid w:val="00A91845"/>
    <w:rsid w:val="00A92E14"/>
    <w:rsid w:val="00A93375"/>
    <w:rsid w:val="00A95B1D"/>
    <w:rsid w:val="00A962B6"/>
    <w:rsid w:val="00A96D8B"/>
    <w:rsid w:val="00A97E31"/>
    <w:rsid w:val="00AA0874"/>
    <w:rsid w:val="00AA20CC"/>
    <w:rsid w:val="00AA2C4B"/>
    <w:rsid w:val="00AA5480"/>
    <w:rsid w:val="00AB07A0"/>
    <w:rsid w:val="00AB117C"/>
    <w:rsid w:val="00AB3431"/>
    <w:rsid w:val="00AB4EE7"/>
    <w:rsid w:val="00AB6B95"/>
    <w:rsid w:val="00AB7113"/>
    <w:rsid w:val="00AC0538"/>
    <w:rsid w:val="00AC33E5"/>
    <w:rsid w:val="00AC48B3"/>
    <w:rsid w:val="00AC4C12"/>
    <w:rsid w:val="00AC5058"/>
    <w:rsid w:val="00AC6218"/>
    <w:rsid w:val="00AC7085"/>
    <w:rsid w:val="00AD0350"/>
    <w:rsid w:val="00AD0A3E"/>
    <w:rsid w:val="00AD3642"/>
    <w:rsid w:val="00AD478E"/>
    <w:rsid w:val="00AD5CC8"/>
    <w:rsid w:val="00AD730C"/>
    <w:rsid w:val="00AD74FF"/>
    <w:rsid w:val="00AD7D4F"/>
    <w:rsid w:val="00AE005C"/>
    <w:rsid w:val="00AE037C"/>
    <w:rsid w:val="00AE0898"/>
    <w:rsid w:val="00AE0ACA"/>
    <w:rsid w:val="00AE40ED"/>
    <w:rsid w:val="00AF557B"/>
    <w:rsid w:val="00AF5727"/>
    <w:rsid w:val="00AF59FB"/>
    <w:rsid w:val="00AF5A5B"/>
    <w:rsid w:val="00B00C93"/>
    <w:rsid w:val="00B04B79"/>
    <w:rsid w:val="00B060C1"/>
    <w:rsid w:val="00B12243"/>
    <w:rsid w:val="00B21574"/>
    <w:rsid w:val="00B23D2E"/>
    <w:rsid w:val="00B23E1A"/>
    <w:rsid w:val="00B25263"/>
    <w:rsid w:val="00B26EA2"/>
    <w:rsid w:val="00B31805"/>
    <w:rsid w:val="00B32DC8"/>
    <w:rsid w:val="00B36395"/>
    <w:rsid w:val="00B36A9F"/>
    <w:rsid w:val="00B41D32"/>
    <w:rsid w:val="00B4394C"/>
    <w:rsid w:val="00B4483C"/>
    <w:rsid w:val="00B44978"/>
    <w:rsid w:val="00B4510F"/>
    <w:rsid w:val="00B46704"/>
    <w:rsid w:val="00B46B2D"/>
    <w:rsid w:val="00B47573"/>
    <w:rsid w:val="00B478C4"/>
    <w:rsid w:val="00B51A73"/>
    <w:rsid w:val="00B57025"/>
    <w:rsid w:val="00B57504"/>
    <w:rsid w:val="00B6083C"/>
    <w:rsid w:val="00B608DB"/>
    <w:rsid w:val="00B60A9C"/>
    <w:rsid w:val="00B619BE"/>
    <w:rsid w:val="00B65714"/>
    <w:rsid w:val="00B6794F"/>
    <w:rsid w:val="00B70310"/>
    <w:rsid w:val="00B714DA"/>
    <w:rsid w:val="00B73CD3"/>
    <w:rsid w:val="00B82A17"/>
    <w:rsid w:val="00B830A9"/>
    <w:rsid w:val="00B85974"/>
    <w:rsid w:val="00B872E6"/>
    <w:rsid w:val="00B876EE"/>
    <w:rsid w:val="00B91445"/>
    <w:rsid w:val="00B9183B"/>
    <w:rsid w:val="00B95CDB"/>
    <w:rsid w:val="00B97A70"/>
    <w:rsid w:val="00B97BC1"/>
    <w:rsid w:val="00BA22CD"/>
    <w:rsid w:val="00BB2430"/>
    <w:rsid w:val="00BB2FCB"/>
    <w:rsid w:val="00BB3054"/>
    <w:rsid w:val="00BB5DBD"/>
    <w:rsid w:val="00BB7520"/>
    <w:rsid w:val="00BC4108"/>
    <w:rsid w:val="00BC5019"/>
    <w:rsid w:val="00BC5E3B"/>
    <w:rsid w:val="00BC64D6"/>
    <w:rsid w:val="00BC6528"/>
    <w:rsid w:val="00BC6985"/>
    <w:rsid w:val="00BC790D"/>
    <w:rsid w:val="00BC7B2D"/>
    <w:rsid w:val="00BC7E03"/>
    <w:rsid w:val="00BD2C87"/>
    <w:rsid w:val="00BD419C"/>
    <w:rsid w:val="00BD5381"/>
    <w:rsid w:val="00BD5D8C"/>
    <w:rsid w:val="00BD693E"/>
    <w:rsid w:val="00BE3B9E"/>
    <w:rsid w:val="00BE6531"/>
    <w:rsid w:val="00BE6EF9"/>
    <w:rsid w:val="00BF11A8"/>
    <w:rsid w:val="00BF13D4"/>
    <w:rsid w:val="00BF1733"/>
    <w:rsid w:val="00BF263B"/>
    <w:rsid w:val="00BF2DDE"/>
    <w:rsid w:val="00BF5162"/>
    <w:rsid w:val="00BF595F"/>
    <w:rsid w:val="00BF6680"/>
    <w:rsid w:val="00BF6FA8"/>
    <w:rsid w:val="00BF7B7B"/>
    <w:rsid w:val="00C00E78"/>
    <w:rsid w:val="00C01AE0"/>
    <w:rsid w:val="00C0557D"/>
    <w:rsid w:val="00C05988"/>
    <w:rsid w:val="00C07640"/>
    <w:rsid w:val="00C07F5A"/>
    <w:rsid w:val="00C115FE"/>
    <w:rsid w:val="00C1180B"/>
    <w:rsid w:val="00C11DCB"/>
    <w:rsid w:val="00C12E01"/>
    <w:rsid w:val="00C131E9"/>
    <w:rsid w:val="00C137E1"/>
    <w:rsid w:val="00C17F6A"/>
    <w:rsid w:val="00C23DD8"/>
    <w:rsid w:val="00C257DA"/>
    <w:rsid w:val="00C2666D"/>
    <w:rsid w:val="00C275AA"/>
    <w:rsid w:val="00C31894"/>
    <w:rsid w:val="00C325AA"/>
    <w:rsid w:val="00C32B13"/>
    <w:rsid w:val="00C345FD"/>
    <w:rsid w:val="00C374E8"/>
    <w:rsid w:val="00C40BFA"/>
    <w:rsid w:val="00C41880"/>
    <w:rsid w:val="00C4250C"/>
    <w:rsid w:val="00C452DC"/>
    <w:rsid w:val="00C45DEB"/>
    <w:rsid w:val="00C4752B"/>
    <w:rsid w:val="00C477E3"/>
    <w:rsid w:val="00C51058"/>
    <w:rsid w:val="00C521E7"/>
    <w:rsid w:val="00C52CF7"/>
    <w:rsid w:val="00C53833"/>
    <w:rsid w:val="00C61056"/>
    <w:rsid w:val="00C62BFA"/>
    <w:rsid w:val="00C632A2"/>
    <w:rsid w:val="00C6331E"/>
    <w:rsid w:val="00C65451"/>
    <w:rsid w:val="00C70111"/>
    <w:rsid w:val="00C702A5"/>
    <w:rsid w:val="00C704B1"/>
    <w:rsid w:val="00C72AD1"/>
    <w:rsid w:val="00C73FF4"/>
    <w:rsid w:val="00C769A7"/>
    <w:rsid w:val="00C7746F"/>
    <w:rsid w:val="00C80FC8"/>
    <w:rsid w:val="00C8184D"/>
    <w:rsid w:val="00C8229B"/>
    <w:rsid w:val="00C8235C"/>
    <w:rsid w:val="00C830B3"/>
    <w:rsid w:val="00C839AC"/>
    <w:rsid w:val="00C861E6"/>
    <w:rsid w:val="00C86B5E"/>
    <w:rsid w:val="00C87CB9"/>
    <w:rsid w:val="00C9086D"/>
    <w:rsid w:val="00C9560C"/>
    <w:rsid w:val="00C97C8E"/>
    <w:rsid w:val="00CA1C76"/>
    <w:rsid w:val="00CA7D32"/>
    <w:rsid w:val="00CB0287"/>
    <w:rsid w:val="00CB1124"/>
    <w:rsid w:val="00CB25D0"/>
    <w:rsid w:val="00CB559C"/>
    <w:rsid w:val="00CB6D7B"/>
    <w:rsid w:val="00CB6F3A"/>
    <w:rsid w:val="00CB7162"/>
    <w:rsid w:val="00CB74EC"/>
    <w:rsid w:val="00CB7A2B"/>
    <w:rsid w:val="00CC08A1"/>
    <w:rsid w:val="00CC1779"/>
    <w:rsid w:val="00CC1BDA"/>
    <w:rsid w:val="00CC1C9C"/>
    <w:rsid w:val="00CC25EA"/>
    <w:rsid w:val="00CC3BCB"/>
    <w:rsid w:val="00CC3CDA"/>
    <w:rsid w:val="00CC4893"/>
    <w:rsid w:val="00CC7595"/>
    <w:rsid w:val="00CD3187"/>
    <w:rsid w:val="00CD378B"/>
    <w:rsid w:val="00CD37D2"/>
    <w:rsid w:val="00CD4C42"/>
    <w:rsid w:val="00CD7859"/>
    <w:rsid w:val="00CE06E8"/>
    <w:rsid w:val="00CE19DF"/>
    <w:rsid w:val="00CE2F96"/>
    <w:rsid w:val="00CE44CE"/>
    <w:rsid w:val="00CE4632"/>
    <w:rsid w:val="00CE71EE"/>
    <w:rsid w:val="00CF10C7"/>
    <w:rsid w:val="00CF3694"/>
    <w:rsid w:val="00CF3835"/>
    <w:rsid w:val="00CF3AD7"/>
    <w:rsid w:val="00CF5998"/>
    <w:rsid w:val="00CF6EFA"/>
    <w:rsid w:val="00CF73B2"/>
    <w:rsid w:val="00CF7DAA"/>
    <w:rsid w:val="00D0273C"/>
    <w:rsid w:val="00D0624A"/>
    <w:rsid w:val="00D06C57"/>
    <w:rsid w:val="00D10916"/>
    <w:rsid w:val="00D10DBB"/>
    <w:rsid w:val="00D135C5"/>
    <w:rsid w:val="00D1412C"/>
    <w:rsid w:val="00D15BB9"/>
    <w:rsid w:val="00D2051B"/>
    <w:rsid w:val="00D249C5"/>
    <w:rsid w:val="00D26E61"/>
    <w:rsid w:val="00D274C6"/>
    <w:rsid w:val="00D30715"/>
    <w:rsid w:val="00D32982"/>
    <w:rsid w:val="00D3421B"/>
    <w:rsid w:val="00D359CD"/>
    <w:rsid w:val="00D35DF1"/>
    <w:rsid w:val="00D40F77"/>
    <w:rsid w:val="00D42D87"/>
    <w:rsid w:val="00D43D5E"/>
    <w:rsid w:val="00D43DEC"/>
    <w:rsid w:val="00D44AC4"/>
    <w:rsid w:val="00D50084"/>
    <w:rsid w:val="00D52503"/>
    <w:rsid w:val="00D56394"/>
    <w:rsid w:val="00D5721A"/>
    <w:rsid w:val="00D57428"/>
    <w:rsid w:val="00D5795D"/>
    <w:rsid w:val="00D60412"/>
    <w:rsid w:val="00D60C91"/>
    <w:rsid w:val="00D60EAA"/>
    <w:rsid w:val="00D6142A"/>
    <w:rsid w:val="00D629F1"/>
    <w:rsid w:val="00D63205"/>
    <w:rsid w:val="00D63429"/>
    <w:rsid w:val="00D635E1"/>
    <w:rsid w:val="00D63CB5"/>
    <w:rsid w:val="00D670E1"/>
    <w:rsid w:val="00D731D1"/>
    <w:rsid w:val="00D752B9"/>
    <w:rsid w:val="00D77295"/>
    <w:rsid w:val="00D82340"/>
    <w:rsid w:val="00D826BF"/>
    <w:rsid w:val="00D85069"/>
    <w:rsid w:val="00D869BA"/>
    <w:rsid w:val="00D86DE0"/>
    <w:rsid w:val="00D87A07"/>
    <w:rsid w:val="00D87FA4"/>
    <w:rsid w:val="00D959B4"/>
    <w:rsid w:val="00D96D09"/>
    <w:rsid w:val="00D96D8F"/>
    <w:rsid w:val="00D96DA9"/>
    <w:rsid w:val="00DA117B"/>
    <w:rsid w:val="00DA4F9B"/>
    <w:rsid w:val="00DA5C4E"/>
    <w:rsid w:val="00DB28EF"/>
    <w:rsid w:val="00DB4088"/>
    <w:rsid w:val="00DB4B71"/>
    <w:rsid w:val="00DB4FE8"/>
    <w:rsid w:val="00DB5422"/>
    <w:rsid w:val="00DB5A55"/>
    <w:rsid w:val="00DB6251"/>
    <w:rsid w:val="00DB6F7D"/>
    <w:rsid w:val="00DC07F2"/>
    <w:rsid w:val="00DC126A"/>
    <w:rsid w:val="00DC3824"/>
    <w:rsid w:val="00DC434B"/>
    <w:rsid w:val="00DD16A2"/>
    <w:rsid w:val="00DD27B5"/>
    <w:rsid w:val="00DD4D21"/>
    <w:rsid w:val="00DD4E88"/>
    <w:rsid w:val="00DD4F9D"/>
    <w:rsid w:val="00DD7E32"/>
    <w:rsid w:val="00DE4152"/>
    <w:rsid w:val="00DE66D8"/>
    <w:rsid w:val="00DF161A"/>
    <w:rsid w:val="00E01102"/>
    <w:rsid w:val="00E04470"/>
    <w:rsid w:val="00E05D85"/>
    <w:rsid w:val="00E06FB7"/>
    <w:rsid w:val="00E108A8"/>
    <w:rsid w:val="00E10ADE"/>
    <w:rsid w:val="00E14373"/>
    <w:rsid w:val="00E20466"/>
    <w:rsid w:val="00E31990"/>
    <w:rsid w:val="00E434B0"/>
    <w:rsid w:val="00E436A9"/>
    <w:rsid w:val="00E452E7"/>
    <w:rsid w:val="00E45311"/>
    <w:rsid w:val="00E50DB7"/>
    <w:rsid w:val="00E52C0C"/>
    <w:rsid w:val="00E54C68"/>
    <w:rsid w:val="00E55641"/>
    <w:rsid w:val="00E55BB0"/>
    <w:rsid w:val="00E56F58"/>
    <w:rsid w:val="00E57FB3"/>
    <w:rsid w:val="00E61335"/>
    <w:rsid w:val="00E61E5F"/>
    <w:rsid w:val="00E65801"/>
    <w:rsid w:val="00E66310"/>
    <w:rsid w:val="00E677D4"/>
    <w:rsid w:val="00E71B18"/>
    <w:rsid w:val="00E71D28"/>
    <w:rsid w:val="00E72005"/>
    <w:rsid w:val="00E724C7"/>
    <w:rsid w:val="00E73AEC"/>
    <w:rsid w:val="00E73CFF"/>
    <w:rsid w:val="00E73DA2"/>
    <w:rsid w:val="00E744ED"/>
    <w:rsid w:val="00E748B0"/>
    <w:rsid w:val="00E748BB"/>
    <w:rsid w:val="00E762AB"/>
    <w:rsid w:val="00E81CDF"/>
    <w:rsid w:val="00E8229B"/>
    <w:rsid w:val="00E82842"/>
    <w:rsid w:val="00E82D9F"/>
    <w:rsid w:val="00E84A80"/>
    <w:rsid w:val="00E84B24"/>
    <w:rsid w:val="00E862FC"/>
    <w:rsid w:val="00E90037"/>
    <w:rsid w:val="00E92571"/>
    <w:rsid w:val="00E93353"/>
    <w:rsid w:val="00E93F16"/>
    <w:rsid w:val="00EA029C"/>
    <w:rsid w:val="00EA053F"/>
    <w:rsid w:val="00EA0F1C"/>
    <w:rsid w:val="00EA4CB7"/>
    <w:rsid w:val="00EA5951"/>
    <w:rsid w:val="00EA5A4B"/>
    <w:rsid w:val="00EA5BB7"/>
    <w:rsid w:val="00EA7015"/>
    <w:rsid w:val="00EA79BE"/>
    <w:rsid w:val="00EA7F31"/>
    <w:rsid w:val="00EB4F5D"/>
    <w:rsid w:val="00EB588C"/>
    <w:rsid w:val="00EC2942"/>
    <w:rsid w:val="00EC2DD7"/>
    <w:rsid w:val="00EC2DF6"/>
    <w:rsid w:val="00EC3D29"/>
    <w:rsid w:val="00EC4795"/>
    <w:rsid w:val="00EC4BC8"/>
    <w:rsid w:val="00EC52C7"/>
    <w:rsid w:val="00EC5B71"/>
    <w:rsid w:val="00EC7F19"/>
    <w:rsid w:val="00ED14A9"/>
    <w:rsid w:val="00ED4B13"/>
    <w:rsid w:val="00ED4E54"/>
    <w:rsid w:val="00ED4F25"/>
    <w:rsid w:val="00ED52F0"/>
    <w:rsid w:val="00EE1DD5"/>
    <w:rsid w:val="00EE2F5B"/>
    <w:rsid w:val="00EE4614"/>
    <w:rsid w:val="00EE5618"/>
    <w:rsid w:val="00F0040A"/>
    <w:rsid w:val="00F022ED"/>
    <w:rsid w:val="00F03A1B"/>
    <w:rsid w:val="00F0481D"/>
    <w:rsid w:val="00F04E95"/>
    <w:rsid w:val="00F0605C"/>
    <w:rsid w:val="00F066D9"/>
    <w:rsid w:val="00F07B82"/>
    <w:rsid w:val="00F10159"/>
    <w:rsid w:val="00F118C5"/>
    <w:rsid w:val="00F12079"/>
    <w:rsid w:val="00F12E73"/>
    <w:rsid w:val="00F1488B"/>
    <w:rsid w:val="00F14DE1"/>
    <w:rsid w:val="00F15139"/>
    <w:rsid w:val="00F15C5D"/>
    <w:rsid w:val="00F15C73"/>
    <w:rsid w:val="00F15D59"/>
    <w:rsid w:val="00F1601D"/>
    <w:rsid w:val="00F1671F"/>
    <w:rsid w:val="00F22693"/>
    <w:rsid w:val="00F24825"/>
    <w:rsid w:val="00F26AA5"/>
    <w:rsid w:val="00F2799D"/>
    <w:rsid w:val="00F301B9"/>
    <w:rsid w:val="00F32675"/>
    <w:rsid w:val="00F375F5"/>
    <w:rsid w:val="00F4527E"/>
    <w:rsid w:val="00F52161"/>
    <w:rsid w:val="00F549A6"/>
    <w:rsid w:val="00F663DA"/>
    <w:rsid w:val="00F71B84"/>
    <w:rsid w:val="00F74498"/>
    <w:rsid w:val="00F7449A"/>
    <w:rsid w:val="00F77A65"/>
    <w:rsid w:val="00F83879"/>
    <w:rsid w:val="00F841A3"/>
    <w:rsid w:val="00F84E91"/>
    <w:rsid w:val="00F8590E"/>
    <w:rsid w:val="00F94A4F"/>
    <w:rsid w:val="00F9722E"/>
    <w:rsid w:val="00FA113B"/>
    <w:rsid w:val="00FA4B1E"/>
    <w:rsid w:val="00FA5D63"/>
    <w:rsid w:val="00FB0718"/>
    <w:rsid w:val="00FB08F0"/>
    <w:rsid w:val="00FB29A8"/>
    <w:rsid w:val="00FB3253"/>
    <w:rsid w:val="00FB3620"/>
    <w:rsid w:val="00FB7B54"/>
    <w:rsid w:val="00FC1045"/>
    <w:rsid w:val="00FC349A"/>
    <w:rsid w:val="00FC705D"/>
    <w:rsid w:val="00FC749D"/>
    <w:rsid w:val="00FC7D85"/>
    <w:rsid w:val="00FD01C9"/>
    <w:rsid w:val="00FD1897"/>
    <w:rsid w:val="00FD2B62"/>
    <w:rsid w:val="00FD48EB"/>
    <w:rsid w:val="00FE1519"/>
    <w:rsid w:val="00FE1ABD"/>
    <w:rsid w:val="00FE2CBA"/>
    <w:rsid w:val="00FE6C93"/>
    <w:rsid w:val="00FE7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377C9-BDF5-4D55-99D3-A78A8D18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82"/>
    <w:pPr>
      <w:ind w:left="720"/>
      <w:contextualSpacing/>
    </w:pPr>
  </w:style>
  <w:style w:type="paragraph" w:customStyle="1" w:styleId="Default">
    <w:name w:val="Default"/>
    <w:rsid w:val="009856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4055"/>
    <w:rPr>
      <w:color w:val="0563C1" w:themeColor="hyperlink"/>
      <w:u w:val="single"/>
    </w:rPr>
  </w:style>
  <w:style w:type="table" w:styleId="TableGrid">
    <w:name w:val="Table Grid"/>
    <w:basedOn w:val="TableNormal"/>
    <w:uiPriority w:val="59"/>
    <w:rsid w:val="00517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3CB5"/>
    <w:rPr>
      <w:color w:val="808080"/>
    </w:rPr>
  </w:style>
  <w:style w:type="paragraph" w:customStyle="1" w:styleId="Pa7">
    <w:name w:val="Pa7"/>
    <w:basedOn w:val="Default"/>
    <w:next w:val="Default"/>
    <w:uiPriority w:val="99"/>
    <w:rsid w:val="00125175"/>
    <w:pPr>
      <w:spacing w:line="221" w:lineRule="atLeast"/>
    </w:pPr>
    <w:rPr>
      <w:rFonts w:ascii="Minion Pro Med" w:hAnsi="Minion Pro Med" w:cstheme="minorBidi"/>
      <w:color w:val="auto"/>
    </w:rPr>
  </w:style>
  <w:style w:type="character" w:customStyle="1" w:styleId="A1">
    <w:name w:val="A1"/>
    <w:uiPriority w:val="99"/>
    <w:rsid w:val="00213757"/>
    <w:rPr>
      <w:rFonts w:cs="Minion Pro"/>
      <w:color w:val="000000"/>
      <w:sz w:val="20"/>
      <w:szCs w:val="20"/>
    </w:rPr>
  </w:style>
  <w:style w:type="paragraph" w:styleId="BalloonText">
    <w:name w:val="Balloon Text"/>
    <w:basedOn w:val="Normal"/>
    <w:link w:val="BalloonTextChar"/>
    <w:uiPriority w:val="99"/>
    <w:semiHidden/>
    <w:unhideWhenUsed/>
    <w:rsid w:val="00BD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8C"/>
    <w:rPr>
      <w:rFonts w:ascii="Tahoma" w:hAnsi="Tahoma" w:cs="Tahoma"/>
      <w:sz w:val="16"/>
      <w:szCs w:val="16"/>
    </w:rPr>
  </w:style>
  <w:style w:type="paragraph" w:styleId="Header">
    <w:name w:val="header"/>
    <w:basedOn w:val="Normal"/>
    <w:link w:val="HeaderChar"/>
    <w:uiPriority w:val="99"/>
    <w:unhideWhenUsed/>
    <w:rsid w:val="002D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96"/>
  </w:style>
  <w:style w:type="paragraph" w:styleId="Footer">
    <w:name w:val="footer"/>
    <w:basedOn w:val="Normal"/>
    <w:link w:val="FooterChar"/>
    <w:uiPriority w:val="99"/>
    <w:unhideWhenUsed/>
    <w:rsid w:val="002D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96"/>
  </w:style>
  <w:style w:type="paragraph" w:styleId="NormalWeb">
    <w:name w:val="Normal (Web)"/>
    <w:basedOn w:val="Normal"/>
    <w:uiPriority w:val="99"/>
    <w:unhideWhenUsed/>
    <w:rsid w:val="003753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22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96D09"/>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 w:type="table" w:customStyle="1" w:styleId="TableGrid2">
    <w:name w:val="Table Grid2"/>
    <w:basedOn w:val="TableNormal"/>
    <w:next w:val="TableGrid"/>
    <w:uiPriority w:val="59"/>
    <w:rsid w:val="00226E5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74E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653">
      <w:bodyDiv w:val="1"/>
      <w:marLeft w:val="0"/>
      <w:marRight w:val="0"/>
      <w:marTop w:val="0"/>
      <w:marBottom w:val="0"/>
      <w:divBdr>
        <w:top w:val="none" w:sz="0" w:space="0" w:color="auto"/>
        <w:left w:val="none" w:sz="0" w:space="0" w:color="auto"/>
        <w:bottom w:val="none" w:sz="0" w:space="0" w:color="auto"/>
        <w:right w:val="none" w:sz="0" w:space="0" w:color="auto"/>
      </w:divBdr>
    </w:div>
    <w:div w:id="40331272">
      <w:bodyDiv w:val="1"/>
      <w:marLeft w:val="0"/>
      <w:marRight w:val="0"/>
      <w:marTop w:val="0"/>
      <w:marBottom w:val="0"/>
      <w:divBdr>
        <w:top w:val="none" w:sz="0" w:space="0" w:color="auto"/>
        <w:left w:val="none" w:sz="0" w:space="0" w:color="auto"/>
        <w:bottom w:val="none" w:sz="0" w:space="0" w:color="auto"/>
        <w:right w:val="none" w:sz="0" w:space="0" w:color="auto"/>
      </w:divBdr>
    </w:div>
    <w:div w:id="52511886">
      <w:bodyDiv w:val="1"/>
      <w:marLeft w:val="0"/>
      <w:marRight w:val="0"/>
      <w:marTop w:val="0"/>
      <w:marBottom w:val="0"/>
      <w:divBdr>
        <w:top w:val="none" w:sz="0" w:space="0" w:color="auto"/>
        <w:left w:val="none" w:sz="0" w:space="0" w:color="auto"/>
        <w:bottom w:val="none" w:sz="0" w:space="0" w:color="auto"/>
        <w:right w:val="none" w:sz="0" w:space="0" w:color="auto"/>
      </w:divBdr>
    </w:div>
    <w:div w:id="90859289">
      <w:bodyDiv w:val="1"/>
      <w:marLeft w:val="0"/>
      <w:marRight w:val="0"/>
      <w:marTop w:val="0"/>
      <w:marBottom w:val="0"/>
      <w:divBdr>
        <w:top w:val="none" w:sz="0" w:space="0" w:color="auto"/>
        <w:left w:val="none" w:sz="0" w:space="0" w:color="auto"/>
        <w:bottom w:val="none" w:sz="0" w:space="0" w:color="auto"/>
        <w:right w:val="none" w:sz="0" w:space="0" w:color="auto"/>
      </w:divBdr>
    </w:div>
    <w:div w:id="103116641">
      <w:bodyDiv w:val="1"/>
      <w:marLeft w:val="0"/>
      <w:marRight w:val="0"/>
      <w:marTop w:val="0"/>
      <w:marBottom w:val="0"/>
      <w:divBdr>
        <w:top w:val="none" w:sz="0" w:space="0" w:color="auto"/>
        <w:left w:val="none" w:sz="0" w:space="0" w:color="auto"/>
        <w:bottom w:val="none" w:sz="0" w:space="0" w:color="auto"/>
        <w:right w:val="none" w:sz="0" w:space="0" w:color="auto"/>
      </w:divBdr>
    </w:div>
    <w:div w:id="103430607">
      <w:bodyDiv w:val="1"/>
      <w:marLeft w:val="0"/>
      <w:marRight w:val="0"/>
      <w:marTop w:val="0"/>
      <w:marBottom w:val="0"/>
      <w:divBdr>
        <w:top w:val="none" w:sz="0" w:space="0" w:color="auto"/>
        <w:left w:val="none" w:sz="0" w:space="0" w:color="auto"/>
        <w:bottom w:val="none" w:sz="0" w:space="0" w:color="auto"/>
        <w:right w:val="none" w:sz="0" w:space="0" w:color="auto"/>
      </w:divBdr>
    </w:div>
    <w:div w:id="136462112">
      <w:bodyDiv w:val="1"/>
      <w:marLeft w:val="0"/>
      <w:marRight w:val="0"/>
      <w:marTop w:val="0"/>
      <w:marBottom w:val="0"/>
      <w:divBdr>
        <w:top w:val="none" w:sz="0" w:space="0" w:color="auto"/>
        <w:left w:val="none" w:sz="0" w:space="0" w:color="auto"/>
        <w:bottom w:val="none" w:sz="0" w:space="0" w:color="auto"/>
        <w:right w:val="none" w:sz="0" w:space="0" w:color="auto"/>
      </w:divBdr>
    </w:div>
    <w:div w:id="152919880">
      <w:bodyDiv w:val="1"/>
      <w:marLeft w:val="0"/>
      <w:marRight w:val="0"/>
      <w:marTop w:val="0"/>
      <w:marBottom w:val="0"/>
      <w:divBdr>
        <w:top w:val="none" w:sz="0" w:space="0" w:color="auto"/>
        <w:left w:val="none" w:sz="0" w:space="0" w:color="auto"/>
        <w:bottom w:val="none" w:sz="0" w:space="0" w:color="auto"/>
        <w:right w:val="none" w:sz="0" w:space="0" w:color="auto"/>
      </w:divBdr>
    </w:div>
    <w:div w:id="180583517">
      <w:bodyDiv w:val="1"/>
      <w:marLeft w:val="0"/>
      <w:marRight w:val="0"/>
      <w:marTop w:val="0"/>
      <w:marBottom w:val="0"/>
      <w:divBdr>
        <w:top w:val="none" w:sz="0" w:space="0" w:color="auto"/>
        <w:left w:val="none" w:sz="0" w:space="0" w:color="auto"/>
        <w:bottom w:val="none" w:sz="0" w:space="0" w:color="auto"/>
        <w:right w:val="none" w:sz="0" w:space="0" w:color="auto"/>
      </w:divBdr>
    </w:div>
    <w:div w:id="190607536">
      <w:bodyDiv w:val="1"/>
      <w:marLeft w:val="0"/>
      <w:marRight w:val="0"/>
      <w:marTop w:val="0"/>
      <w:marBottom w:val="0"/>
      <w:divBdr>
        <w:top w:val="none" w:sz="0" w:space="0" w:color="auto"/>
        <w:left w:val="none" w:sz="0" w:space="0" w:color="auto"/>
        <w:bottom w:val="none" w:sz="0" w:space="0" w:color="auto"/>
        <w:right w:val="none" w:sz="0" w:space="0" w:color="auto"/>
      </w:divBdr>
    </w:div>
    <w:div w:id="190801362">
      <w:bodyDiv w:val="1"/>
      <w:marLeft w:val="0"/>
      <w:marRight w:val="0"/>
      <w:marTop w:val="0"/>
      <w:marBottom w:val="0"/>
      <w:divBdr>
        <w:top w:val="none" w:sz="0" w:space="0" w:color="auto"/>
        <w:left w:val="none" w:sz="0" w:space="0" w:color="auto"/>
        <w:bottom w:val="none" w:sz="0" w:space="0" w:color="auto"/>
        <w:right w:val="none" w:sz="0" w:space="0" w:color="auto"/>
      </w:divBdr>
    </w:div>
    <w:div w:id="197091581">
      <w:bodyDiv w:val="1"/>
      <w:marLeft w:val="0"/>
      <w:marRight w:val="0"/>
      <w:marTop w:val="0"/>
      <w:marBottom w:val="0"/>
      <w:divBdr>
        <w:top w:val="none" w:sz="0" w:space="0" w:color="auto"/>
        <w:left w:val="none" w:sz="0" w:space="0" w:color="auto"/>
        <w:bottom w:val="none" w:sz="0" w:space="0" w:color="auto"/>
        <w:right w:val="none" w:sz="0" w:space="0" w:color="auto"/>
      </w:divBdr>
    </w:div>
    <w:div w:id="211969838">
      <w:bodyDiv w:val="1"/>
      <w:marLeft w:val="0"/>
      <w:marRight w:val="0"/>
      <w:marTop w:val="0"/>
      <w:marBottom w:val="0"/>
      <w:divBdr>
        <w:top w:val="none" w:sz="0" w:space="0" w:color="auto"/>
        <w:left w:val="none" w:sz="0" w:space="0" w:color="auto"/>
        <w:bottom w:val="none" w:sz="0" w:space="0" w:color="auto"/>
        <w:right w:val="none" w:sz="0" w:space="0" w:color="auto"/>
      </w:divBdr>
    </w:div>
    <w:div w:id="245846023">
      <w:bodyDiv w:val="1"/>
      <w:marLeft w:val="0"/>
      <w:marRight w:val="0"/>
      <w:marTop w:val="0"/>
      <w:marBottom w:val="0"/>
      <w:divBdr>
        <w:top w:val="none" w:sz="0" w:space="0" w:color="auto"/>
        <w:left w:val="none" w:sz="0" w:space="0" w:color="auto"/>
        <w:bottom w:val="none" w:sz="0" w:space="0" w:color="auto"/>
        <w:right w:val="none" w:sz="0" w:space="0" w:color="auto"/>
      </w:divBdr>
    </w:div>
    <w:div w:id="290328037">
      <w:bodyDiv w:val="1"/>
      <w:marLeft w:val="0"/>
      <w:marRight w:val="0"/>
      <w:marTop w:val="0"/>
      <w:marBottom w:val="0"/>
      <w:divBdr>
        <w:top w:val="none" w:sz="0" w:space="0" w:color="auto"/>
        <w:left w:val="none" w:sz="0" w:space="0" w:color="auto"/>
        <w:bottom w:val="none" w:sz="0" w:space="0" w:color="auto"/>
        <w:right w:val="none" w:sz="0" w:space="0" w:color="auto"/>
      </w:divBdr>
    </w:div>
    <w:div w:id="294675686">
      <w:bodyDiv w:val="1"/>
      <w:marLeft w:val="0"/>
      <w:marRight w:val="0"/>
      <w:marTop w:val="0"/>
      <w:marBottom w:val="0"/>
      <w:divBdr>
        <w:top w:val="none" w:sz="0" w:space="0" w:color="auto"/>
        <w:left w:val="none" w:sz="0" w:space="0" w:color="auto"/>
        <w:bottom w:val="none" w:sz="0" w:space="0" w:color="auto"/>
        <w:right w:val="none" w:sz="0" w:space="0" w:color="auto"/>
      </w:divBdr>
      <w:divsChild>
        <w:div w:id="1623148708">
          <w:marLeft w:val="0"/>
          <w:marRight w:val="0"/>
          <w:marTop w:val="0"/>
          <w:marBottom w:val="0"/>
          <w:divBdr>
            <w:top w:val="none" w:sz="0" w:space="0" w:color="auto"/>
            <w:left w:val="none" w:sz="0" w:space="0" w:color="auto"/>
            <w:bottom w:val="none" w:sz="0" w:space="0" w:color="auto"/>
            <w:right w:val="none" w:sz="0" w:space="0" w:color="auto"/>
          </w:divBdr>
        </w:div>
        <w:div w:id="1326127784">
          <w:marLeft w:val="0"/>
          <w:marRight w:val="0"/>
          <w:marTop w:val="0"/>
          <w:marBottom w:val="0"/>
          <w:divBdr>
            <w:top w:val="none" w:sz="0" w:space="0" w:color="auto"/>
            <w:left w:val="none" w:sz="0" w:space="0" w:color="auto"/>
            <w:bottom w:val="none" w:sz="0" w:space="0" w:color="auto"/>
            <w:right w:val="none" w:sz="0" w:space="0" w:color="auto"/>
          </w:divBdr>
        </w:div>
        <w:div w:id="980036547">
          <w:marLeft w:val="0"/>
          <w:marRight w:val="0"/>
          <w:marTop w:val="0"/>
          <w:marBottom w:val="0"/>
          <w:divBdr>
            <w:top w:val="none" w:sz="0" w:space="0" w:color="auto"/>
            <w:left w:val="none" w:sz="0" w:space="0" w:color="auto"/>
            <w:bottom w:val="none" w:sz="0" w:space="0" w:color="auto"/>
            <w:right w:val="none" w:sz="0" w:space="0" w:color="auto"/>
          </w:divBdr>
        </w:div>
        <w:div w:id="1692220084">
          <w:marLeft w:val="0"/>
          <w:marRight w:val="0"/>
          <w:marTop w:val="0"/>
          <w:marBottom w:val="0"/>
          <w:divBdr>
            <w:top w:val="none" w:sz="0" w:space="0" w:color="auto"/>
            <w:left w:val="none" w:sz="0" w:space="0" w:color="auto"/>
            <w:bottom w:val="none" w:sz="0" w:space="0" w:color="auto"/>
            <w:right w:val="none" w:sz="0" w:space="0" w:color="auto"/>
          </w:divBdr>
        </w:div>
        <w:div w:id="883636135">
          <w:marLeft w:val="0"/>
          <w:marRight w:val="0"/>
          <w:marTop w:val="0"/>
          <w:marBottom w:val="0"/>
          <w:divBdr>
            <w:top w:val="none" w:sz="0" w:space="0" w:color="auto"/>
            <w:left w:val="none" w:sz="0" w:space="0" w:color="auto"/>
            <w:bottom w:val="none" w:sz="0" w:space="0" w:color="auto"/>
            <w:right w:val="none" w:sz="0" w:space="0" w:color="auto"/>
          </w:divBdr>
        </w:div>
        <w:div w:id="440958695">
          <w:marLeft w:val="0"/>
          <w:marRight w:val="0"/>
          <w:marTop w:val="0"/>
          <w:marBottom w:val="0"/>
          <w:divBdr>
            <w:top w:val="none" w:sz="0" w:space="0" w:color="auto"/>
            <w:left w:val="none" w:sz="0" w:space="0" w:color="auto"/>
            <w:bottom w:val="none" w:sz="0" w:space="0" w:color="auto"/>
            <w:right w:val="none" w:sz="0" w:space="0" w:color="auto"/>
          </w:divBdr>
        </w:div>
        <w:div w:id="45765007">
          <w:marLeft w:val="0"/>
          <w:marRight w:val="0"/>
          <w:marTop w:val="0"/>
          <w:marBottom w:val="0"/>
          <w:divBdr>
            <w:top w:val="none" w:sz="0" w:space="0" w:color="auto"/>
            <w:left w:val="none" w:sz="0" w:space="0" w:color="auto"/>
            <w:bottom w:val="none" w:sz="0" w:space="0" w:color="auto"/>
            <w:right w:val="none" w:sz="0" w:space="0" w:color="auto"/>
          </w:divBdr>
        </w:div>
        <w:div w:id="1917738957">
          <w:marLeft w:val="0"/>
          <w:marRight w:val="0"/>
          <w:marTop w:val="0"/>
          <w:marBottom w:val="0"/>
          <w:divBdr>
            <w:top w:val="none" w:sz="0" w:space="0" w:color="auto"/>
            <w:left w:val="none" w:sz="0" w:space="0" w:color="auto"/>
            <w:bottom w:val="none" w:sz="0" w:space="0" w:color="auto"/>
            <w:right w:val="none" w:sz="0" w:space="0" w:color="auto"/>
          </w:divBdr>
        </w:div>
        <w:div w:id="1909148069">
          <w:marLeft w:val="0"/>
          <w:marRight w:val="0"/>
          <w:marTop w:val="0"/>
          <w:marBottom w:val="0"/>
          <w:divBdr>
            <w:top w:val="none" w:sz="0" w:space="0" w:color="auto"/>
            <w:left w:val="none" w:sz="0" w:space="0" w:color="auto"/>
            <w:bottom w:val="none" w:sz="0" w:space="0" w:color="auto"/>
            <w:right w:val="none" w:sz="0" w:space="0" w:color="auto"/>
          </w:divBdr>
        </w:div>
        <w:div w:id="1520660118">
          <w:marLeft w:val="0"/>
          <w:marRight w:val="0"/>
          <w:marTop w:val="0"/>
          <w:marBottom w:val="0"/>
          <w:divBdr>
            <w:top w:val="none" w:sz="0" w:space="0" w:color="auto"/>
            <w:left w:val="none" w:sz="0" w:space="0" w:color="auto"/>
            <w:bottom w:val="none" w:sz="0" w:space="0" w:color="auto"/>
            <w:right w:val="none" w:sz="0" w:space="0" w:color="auto"/>
          </w:divBdr>
        </w:div>
        <w:div w:id="174155090">
          <w:marLeft w:val="0"/>
          <w:marRight w:val="0"/>
          <w:marTop w:val="0"/>
          <w:marBottom w:val="0"/>
          <w:divBdr>
            <w:top w:val="none" w:sz="0" w:space="0" w:color="auto"/>
            <w:left w:val="none" w:sz="0" w:space="0" w:color="auto"/>
            <w:bottom w:val="none" w:sz="0" w:space="0" w:color="auto"/>
            <w:right w:val="none" w:sz="0" w:space="0" w:color="auto"/>
          </w:divBdr>
        </w:div>
        <w:div w:id="246498775">
          <w:marLeft w:val="0"/>
          <w:marRight w:val="0"/>
          <w:marTop w:val="0"/>
          <w:marBottom w:val="0"/>
          <w:divBdr>
            <w:top w:val="none" w:sz="0" w:space="0" w:color="auto"/>
            <w:left w:val="none" w:sz="0" w:space="0" w:color="auto"/>
            <w:bottom w:val="none" w:sz="0" w:space="0" w:color="auto"/>
            <w:right w:val="none" w:sz="0" w:space="0" w:color="auto"/>
          </w:divBdr>
        </w:div>
        <w:div w:id="1620724400">
          <w:marLeft w:val="0"/>
          <w:marRight w:val="0"/>
          <w:marTop w:val="0"/>
          <w:marBottom w:val="0"/>
          <w:divBdr>
            <w:top w:val="none" w:sz="0" w:space="0" w:color="auto"/>
            <w:left w:val="none" w:sz="0" w:space="0" w:color="auto"/>
            <w:bottom w:val="none" w:sz="0" w:space="0" w:color="auto"/>
            <w:right w:val="none" w:sz="0" w:space="0" w:color="auto"/>
          </w:divBdr>
        </w:div>
        <w:div w:id="1372151300">
          <w:marLeft w:val="0"/>
          <w:marRight w:val="0"/>
          <w:marTop w:val="0"/>
          <w:marBottom w:val="0"/>
          <w:divBdr>
            <w:top w:val="none" w:sz="0" w:space="0" w:color="auto"/>
            <w:left w:val="none" w:sz="0" w:space="0" w:color="auto"/>
            <w:bottom w:val="none" w:sz="0" w:space="0" w:color="auto"/>
            <w:right w:val="none" w:sz="0" w:space="0" w:color="auto"/>
          </w:divBdr>
        </w:div>
        <w:div w:id="1628006826">
          <w:marLeft w:val="0"/>
          <w:marRight w:val="0"/>
          <w:marTop w:val="0"/>
          <w:marBottom w:val="0"/>
          <w:divBdr>
            <w:top w:val="none" w:sz="0" w:space="0" w:color="auto"/>
            <w:left w:val="none" w:sz="0" w:space="0" w:color="auto"/>
            <w:bottom w:val="none" w:sz="0" w:space="0" w:color="auto"/>
            <w:right w:val="none" w:sz="0" w:space="0" w:color="auto"/>
          </w:divBdr>
        </w:div>
        <w:div w:id="866064321">
          <w:marLeft w:val="0"/>
          <w:marRight w:val="0"/>
          <w:marTop w:val="0"/>
          <w:marBottom w:val="0"/>
          <w:divBdr>
            <w:top w:val="none" w:sz="0" w:space="0" w:color="auto"/>
            <w:left w:val="none" w:sz="0" w:space="0" w:color="auto"/>
            <w:bottom w:val="none" w:sz="0" w:space="0" w:color="auto"/>
            <w:right w:val="none" w:sz="0" w:space="0" w:color="auto"/>
          </w:divBdr>
        </w:div>
        <w:div w:id="1284845083">
          <w:marLeft w:val="0"/>
          <w:marRight w:val="0"/>
          <w:marTop w:val="0"/>
          <w:marBottom w:val="0"/>
          <w:divBdr>
            <w:top w:val="none" w:sz="0" w:space="0" w:color="auto"/>
            <w:left w:val="none" w:sz="0" w:space="0" w:color="auto"/>
            <w:bottom w:val="none" w:sz="0" w:space="0" w:color="auto"/>
            <w:right w:val="none" w:sz="0" w:space="0" w:color="auto"/>
          </w:divBdr>
        </w:div>
        <w:div w:id="1744910560">
          <w:marLeft w:val="0"/>
          <w:marRight w:val="0"/>
          <w:marTop w:val="0"/>
          <w:marBottom w:val="0"/>
          <w:divBdr>
            <w:top w:val="none" w:sz="0" w:space="0" w:color="auto"/>
            <w:left w:val="none" w:sz="0" w:space="0" w:color="auto"/>
            <w:bottom w:val="none" w:sz="0" w:space="0" w:color="auto"/>
            <w:right w:val="none" w:sz="0" w:space="0" w:color="auto"/>
          </w:divBdr>
        </w:div>
        <w:div w:id="130830303">
          <w:marLeft w:val="0"/>
          <w:marRight w:val="0"/>
          <w:marTop w:val="0"/>
          <w:marBottom w:val="0"/>
          <w:divBdr>
            <w:top w:val="none" w:sz="0" w:space="0" w:color="auto"/>
            <w:left w:val="none" w:sz="0" w:space="0" w:color="auto"/>
            <w:bottom w:val="none" w:sz="0" w:space="0" w:color="auto"/>
            <w:right w:val="none" w:sz="0" w:space="0" w:color="auto"/>
          </w:divBdr>
        </w:div>
        <w:div w:id="723799313">
          <w:marLeft w:val="0"/>
          <w:marRight w:val="0"/>
          <w:marTop w:val="0"/>
          <w:marBottom w:val="0"/>
          <w:divBdr>
            <w:top w:val="none" w:sz="0" w:space="0" w:color="auto"/>
            <w:left w:val="none" w:sz="0" w:space="0" w:color="auto"/>
            <w:bottom w:val="none" w:sz="0" w:space="0" w:color="auto"/>
            <w:right w:val="none" w:sz="0" w:space="0" w:color="auto"/>
          </w:divBdr>
        </w:div>
        <w:div w:id="777720252">
          <w:marLeft w:val="0"/>
          <w:marRight w:val="0"/>
          <w:marTop w:val="0"/>
          <w:marBottom w:val="0"/>
          <w:divBdr>
            <w:top w:val="none" w:sz="0" w:space="0" w:color="auto"/>
            <w:left w:val="none" w:sz="0" w:space="0" w:color="auto"/>
            <w:bottom w:val="none" w:sz="0" w:space="0" w:color="auto"/>
            <w:right w:val="none" w:sz="0" w:space="0" w:color="auto"/>
          </w:divBdr>
        </w:div>
        <w:div w:id="1617322815">
          <w:marLeft w:val="0"/>
          <w:marRight w:val="0"/>
          <w:marTop w:val="0"/>
          <w:marBottom w:val="0"/>
          <w:divBdr>
            <w:top w:val="none" w:sz="0" w:space="0" w:color="auto"/>
            <w:left w:val="none" w:sz="0" w:space="0" w:color="auto"/>
            <w:bottom w:val="none" w:sz="0" w:space="0" w:color="auto"/>
            <w:right w:val="none" w:sz="0" w:space="0" w:color="auto"/>
          </w:divBdr>
        </w:div>
        <w:div w:id="528643034">
          <w:marLeft w:val="0"/>
          <w:marRight w:val="0"/>
          <w:marTop w:val="0"/>
          <w:marBottom w:val="0"/>
          <w:divBdr>
            <w:top w:val="none" w:sz="0" w:space="0" w:color="auto"/>
            <w:left w:val="none" w:sz="0" w:space="0" w:color="auto"/>
            <w:bottom w:val="none" w:sz="0" w:space="0" w:color="auto"/>
            <w:right w:val="none" w:sz="0" w:space="0" w:color="auto"/>
          </w:divBdr>
        </w:div>
      </w:divsChild>
    </w:div>
    <w:div w:id="326907664">
      <w:bodyDiv w:val="1"/>
      <w:marLeft w:val="0"/>
      <w:marRight w:val="0"/>
      <w:marTop w:val="0"/>
      <w:marBottom w:val="0"/>
      <w:divBdr>
        <w:top w:val="none" w:sz="0" w:space="0" w:color="auto"/>
        <w:left w:val="none" w:sz="0" w:space="0" w:color="auto"/>
        <w:bottom w:val="none" w:sz="0" w:space="0" w:color="auto"/>
        <w:right w:val="none" w:sz="0" w:space="0" w:color="auto"/>
      </w:divBdr>
    </w:div>
    <w:div w:id="335311281">
      <w:bodyDiv w:val="1"/>
      <w:marLeft w:val="0"/>
      <w:marRight w:val="0"/>
      <w:marTop w:val="0"/>
      <w:marBottom w:val="0"/>
      <w:divBdr>
        <w:top w:val="none" w:sz="0" w:space="0" w:color="auto"/>
        <w:left w:val="none" w:sz="0" w:space="0" w:color="auto"/>
        <w:bottom w:val="none" w:sz="0" w:space="0" w:color="auto"/>
        <w:right w:val="none" w:sz="0" w:space="0" w:color="auto"/>
      </w:divBdr>
    </w:div>
    <w:div w:id="354767640">
      <w:bodyDiv w:val="1"/>
      <w:marLeft w:val="0"/>
      <w:marRight w:val="0"/>
      <w:marTop w:val="0"/>
      <w:marBottom w:val="0"/>
      <w:divBdr>
        <w:top w:val="none" w:sz="0" w:space="0" w:color="auto"/>
        <w:left w:val="none" w:sz="0" w:space="0" w:color="auto"/>
        <w:bottom w:val="none" w:sz="0" w:space="0" w:color="auto"/>
        <w:right w:val="none" w:sz="0" w:space="0" w:color="auto"/>
      </w:divBdr>
    </w:div>
    <w:div w:id="358900603">
      <w:bodyDiv w:val="1"/>
      <w:marLeft w:val="0"/>
      <w:marRight w:val="0"/>
      <w:marTop w:val="0"/>
      <w:marBottom w:val="0"/>
      <w:divBdr>
        <w:top w:val="none" w:sz="0" w:space="0" w:color="auto"/>
        <w:left w:val="none" w:sz="0" w:space="0" w:color="auto"/>
        <w:bottom w:val="none" w:sz="0" w:space="0" w:color="auto"/>
        <w:right w:val="none" w:sz="0" w:space="0" w:color="auto"/>
      </w:divBdr>
    </w:div>
    <w:div w:id="385446944">
      <w:bodyDiv w:val="1"/>
      <w:marLeft w:val="0"/>
      <w:marRight w:val="0"/>
      <w:marTop w:val="0"/>
      <w:marBottom w:val="0"/>
      <w:divBdr>
        <w:top w:val="none" w:sz="0" w:space="0" w:color="auto"/>
        <w:left w:val="none" w:sz="0" w:space="0" w:color="auto"/>
        <w:bottom w:val="none" w:sz="0" w:space="0" w:color="auto"/>
        <w:right w:val="none" w:sz="0" w:space="0" w:color="auto"/>
      </w:divBdr>
    </w:div>
    <w:div w:id="387145451">
      <w:bodyDiv w:val="1"/>
      <w:marLeft w:val="0"/>
      <w:marRight w:val="0"/>
      <w:marTop w:val="0"/>
      <w:marBottom w:val="0"/>
      <w:divBdr>
        <w:top w:val="none" w:sz="0" w:space="0" w:color="auto"/>
        <w:left w:val="none" w:sz="0" w:space="0" w:color="auto"/>
        <w:bottom w:val="none" w:sz="0" w:space="0" w:color="auto"/>
        <w:right w:val="none" w:sz="0" w:space="0" w:color="auto"/>
      </w:divBdr>
    </w:div>
    <w:div w:id="388918063">
      <w:bodyDiv w:val="1"/>
      <w:marLeft w:val="0"/>
      <w:marRight w:val="0"/>
      <w:marTop w:val="0"/>
      <w:marBottom w:val="0"/>
      <w:divBdr>
        <w:top w:val="none" w:sz="0" w:space="0" w:color="auto"/>
        <w:left w:val="none" w:sz="0" w:space="0" w:color="auto"/>
        <w:bottom w:val="none" w:sz="0" w:space="0" w:color="auto"/>
        <w:right w:val="none" w:sz="0" w:space="0" w:color="auto"/>
      </w:divBdr>
    </w:div>
    <w:div w:id="395472459">
      <w:bodyDiv w:val="1"/>
      <w:marLeft w:val="0"/>
      <w:marRight w:val="0"/>
      <w:marTop w:val="0"/>
      <w:marBottom w:val="0"/>
      <w:divBdr>
        <w:top w:val="none" w:sz="0" w:space="0" w:color="auto"/>
        <w:left w:val="none" w:sz="0" w:space="0" w:color="auto"/>
        <w:bottom w:val="none" w:sz="0" w:space="0" w:color="auto"/>
        <w:right w:val="none" w:sz="0" w:space="0" w:color="auto"/>
      </w:divBdr>
    </w:div>
    <w:div w:id="403264046">
      <w:bodyDiv w:val="1"/>
      <w:marLeft w:val="0"/>
      <w:marRight w:val="0"/>
      <w:marTop w:val="0"/>
      <w:marBottom w:val="0"/>
      <w:divBdr>
        <w:top w:val="none" w:sz="0" w:space="0" w:color="auto"/>
        <w:left w:val="none" w:sz="0" w:space="0" w:color="auto"/>
        <w:bottom w:val="none" w:sz="0" w:space="0" w:color="auto"/>
        <w:right w:val="none" w:sz="0" w:space="0" w:color="auto"/>
      </w:divBdr>
    </w:div>
    <w:div w:id="471102021">
      <w:bodyDiv w:val="1"/>
      <w:marLeft w:val="0"/>
      <w:marRight w:val="0"/>
      <w:marTop w:val="0"/>
      <w:marBottom w:val="0"/>
      <w:divBdr>
        <w:top w:val="none" w:sz="0" w:space="0" w:color="auto"/>
        <w:left w:val="none" w:sz="0" w:space="0" w:color="auto"/>
        <w:bottom w:val="none" w:sz="0" w:space="0" w:color="auto"/>
        <w:right w:val="none" w:sz="0" w:space="0" w:color="auto"/>
      </w:divBdr>
    </w:div>
    <w:div w:id="484704549">
      <w:bodyDiv w:val="1"/>
      <w:marLeft w:val="0"/>
      <w:marRight w:val="0"/>
      <w:marTop w:val="0"/>
      <w:marBottom w:val="0"/>
      <w:divBdr>
        <w:top w:val="none" w:sz="0" w:space="0" w:color="auto"/>
        <w:left w:val="none" w:sz="0" w:space="0" w:color="auto"/>
        <w:bottom w:val="none" w:sz="0" w:space="0" w:color="auto"/>
        <w:right w:val="none" w:sz="0" w:space="0" w:color="auto"/>
      </w:divBdr>
    </w:div>
    <w:div w:id="493641161">
      <w:bodyDiv w:val="1"/>
      <w:marLeft w:val="0"/>
      <w:marRight w:val="0"/>
      <w:marTop w:val="0"/>
      <w:marBottom w:val="0"/>
      <w:divBdr>
        <w:top w:val="none" w:sz="0" w:space="0" w:color="auto"/>
        <w:left w:val="none" w:sz="0" w:space="0" w:color="auto"/>
        <w:bottom w:val="none" w:sz="0" w:space="0" w:color="auto"/>
        <w:right w:val="none" w:sz="0" w:space="0" w:color="auto"/>
      </w:divBdr>
    </w:div>
    <w:div w:id="499547270">
      <w:bodyDiv w:val="1"/>
      <w:marLeft w:val="0"/>
      <w:marRight w:val="0"/>
      <w:marTop w:val="0"/>
      <w:marBottom w:val="0"/>
      <w:divBdr>
        <w:top w:val="none" w:sz="0" w:space="0" w:color="auto"/>
        <w:left w:val="none" w:sz="0" w:space="0" w:color="auto"/>
        <w:bottom w:val="none" w:sz="0" w:space="0" w:color="auto"/>
        <w:right w:val="none" w:sz="0" w:space="0" w:color="auto"/>
      </w:divBdr>
    </w:div>
    <w:div w:id="507212576">
      <w:bodyDiv w:val="1"/>
      <w:marLeft w:val="0"/>
      <w:marRight w:val="0"/>
      <w:marTop w:val="0"/>
      <w:marBottom w:val="0"/>
      <w:divBdr>
        <w:top w:val="none" w:sz="0" w:space="0" w:color="auto"/>
        <w:left w:val="none" w:sz="0" w:space="0" w:color="auto"/>
        <w:bottom w:val="none" w:sz="0" w:space="0" w:color="auto"/>
        <w:right w:val="none" w:sz="0" w:space="0" w:color="auto"/>
      </w:divBdr>
    </w:div>
    <w:div w:id="509872134">
      <w:bodyDiv w:val="1"/>
      <w:marLeft w:val="0"/>
      <w:marRight w:val="0"/>
      <w:marTop w:val="0"/>
      <w:marBottom w:val="0"/>
      <w:divBdr>
        <w:top w:val="none" w:sz="0" w:space="0" w:color="auto"/>
        <w:left w:val="none" w:sz="0" w:space="0" w:color="auto"/>
        <w:bottom w:val="none" w:sz="0" w:space="0" w:color="auto"/>
        <w:right w:val="none" w:sz="0" w:space="0" w:color="auto"/>
      </w:divBdr>
    </w:div>
    <w:div w:id="530412673">
      <w:bodyDiv w:val="1"/>
      <w:marLeft w:val="0"/>
      <w:marRight w:val="0"/>
      <w:marTop w:val="0"/>
      <w:marBottom w:val="0"/>
      <w:divBdr>
        <w:top w:val="none" w:sz="0" w:space="0" w:color="auto"/>
        <w:left w:val="none" w:sz="0" w:space="0" w:color="auto"/>
        <w:bottom w:val="none" w:sz="0" w:space="0" w:color="auto"/>
        <w:right w:val="none" w:sz="0" w:space="0" w:color="auto"/>
      </w:divBdr>
    </w:div>
    <w:div w:id="570501474">
      <w:bodyDiv w:val="1"/>
      <w:marLeft w:val="0"/>
      <w:marRight w:val="0"/>
      <w:marTop w:val="0"/>
      <w:marBottom w:val="0"/>
      <w:divBdr>
        <w:top w:val="none" w:sz="0" w:space="0" w:color="auto"/>
        <w:left w:val="none" w:sz="0" w:space="0" w:color="auto"/>
        <w:bottom w:val="none" w:sz="0" w:space="0" w:color="auto"/>
        <w:right w:val="none" w:sz="0" w:space="0" w:color="auto"/>
      </w:divBdr>
    </w:div>
    <w:div w:id="576063581">
      <w:bodyDiv w:val="1"/>
      <w:marLeft w:val="0"/>
      <w:marRight w:val="0"/>
      <w:marTop w:val="0"/>
      <w:marBottom w:val="0"/>
      <w:divBdr>
        <w:top w:val="none" w:sz="0" w:space="0" w:color="auto"/>
        <w:left w:val="none" w:sz="0" w:space="0" w:color="auto"/>
        <w:bottom w:val="none" w:sz="0" w:space="0" w:color="auto"/>
        <w:right w:val="none" w:sz="0" w:space="0" w:color="auto"/>
      </w:divBdr>
    </w:div>
    <w:div w:id="594751598">
      <w:bodyDiv w:val="1"/>
      <w:marLeft w:val="0"/>
      <w:marRight w:val="0"/>
      <w:marTop w:val="0"/>
      <w:marBottom w:val="0"/>
      <w:divBdr>
        <w:top w:val="none" w:sz="0" w:space="0" w:color="auto"/>
        <w:left w:val="none" w:sz="0" w:space="0" w:color="auto"/>
        <w:bottom w:val="none" w:sz="0" w:space="0" w:color="auto"/>
        <w:right w:val="none" w:sz="0" w:space="0" w:color="auto"/>
      </w:divBdr>
    </w:div>
    <w:div w:id="600186366">
      <w:bodyDiv w:val="1"/>
      <w:marLeft w:val="0"/>
      <w:marRight w:val="0"/>
      <w:marTop w:val="0"/>
      <w:marBottom w:val="0"/>
      <w:divBdr>
        <w:top w:val="none" w:sz="0" w:space="0" w:color="auto"/>
        <w:left w:val="none" w:sz="0" w:space="0" w:color="auto"/>
        <w:bottom w:val="none" w:sz="0" w:space="0" w:color="auto"/>
        <w:right w:val="none" w:sz="0" w:space="0" w:color="auto"/>
      </w:divBdr>
    </w:div>
    <w:div w:id="647395788">
      <w:bodyDiv w:val="1"/>
      <w:marLeft w:val="0"/>
      <w:marRight w:val="0"/>
      <w:marTop w:val="0"/>
      <w:marBottom w:val="0"/>
      <w:divBdr>
        <w:top w:val="none" w:sz="0" w:space="0" w:color="auto"/>
        <w:left w:val="none" w:sz="0" w:space="0" w:color="auto"/>
        <w:bottom w:val="none" w:sz="0" w:space="0" w:color="auto"/>
        <w:right w:val="none" w:sz="0" w:space="0" w:color="auto"/>
      </w:divBdr>
    </w:div>
    <w:div w:id="652491875">
      <w:bodyDiv w:val="1"/>
      <w:marLeft w:val="0"/>
      <w:marRight w:val="0"/>
      <w:marTop w:val="0"/>
      <w:marBottom w:val="0"/>
      <w:divBdr>
        <w:top w:val="none" w:sz="0" w:space="0" w:color="auto"/>
        <w:left w:val="none" w:sz="0" w:space="0" w:color="auto"/>
        <w:bottom w:val="none" w:sz="0" w:space="0" w:color="auto"/>
        <w:right w:val="none" w:sz="0" w:space="0" w:color="auto"/>
      </w:divBdr>
    </w:div>
    <w:div w:id="661203916">
      <w:bodyDiv w:val="1"/>
      <w:marLeft w:val="0"/>
      <w:marRight w:val="0"/>
      <w:marTop w:val="0"/>
      <w:marBottom w:val="0"/>
      <w:divBdr>
        <w:top w:val="none" w:sz="0" w:space="0" w:color="auto"/>
        <w:left w:val="none" w:sz="0" w:space="0" w:color="auto"/>
        <w:bottom w:val="none" w:sz="0" w:space="0" w:color="auto"/>
        <w:right w:val="none" w:sz="0" w:space="0" w:color="auto"/>
      </w:divBdr>
    </w:div>
    <w:div w:id="670836762">
      <w:bodyDiv w:val="1"/>
      <w:marLeft w:val="0"/>
      <w:marRight w:val="0"/>
      <w:marTop w:val="0"/>
      <w:marBottom w:val="0"/>
      <w:divBdr>
        <w:top w:val="none" w:sz="0" w:space="0" w:color="auto"/>
        <w:left w:val="none" w:sz="0" w:space="0" w:color="auto"/>
        <w:bottom w:val="none" w:sz="0" w:space="0" w:color="auto"/>
        <w:right w:val="none" w:sz="0" w:space="0" w:color="auto"/>
      </w:divBdr>
    </w:div>
    <w:div w:id="700740532">
      <w:bodyDiv w:val="1"/>
      <w:marLeft w:val="0"/>
      <w:marRight w:val="0"/>
      <w:marTop w:val="0"/>
      <w:marBottom w:val="0"/>
      <w:divBdr>
        <w:top w:val="none" w:sz="0" w:space="0" w:color="auto"/>
        <w:left w:val="none" w:sz="0" w:space="0" w:color="auto"/>
        <w:bottom w:val="none" w:sz="0" w:space="0" w:color="auto"/>
        <w:right w:val="none" w:sz="0" w:space="0" w:color="auto"/>
      </w:divBdr>
      <w:divsChild>
        <w:div w:id="1452742396">
          <w:marLeft w:val="0"/>
          <w:marRight w:val="0"/>
          <w:marTop w:val="0"/>
          <w:marBottom w:val="0"/>
          <w:divBdr>
            <w:top w:val="none" w:sz="0" w:space="0" w:color="auto"/>
            <w:left w:val="none" w:sz="0" w:space="0" w:color="auto"/>
            <w:bottom w:val="none" w:sz="0" w:space="0" w:color="auto"/>
            <w:right w:val="none" w:sz="0" w:space="0" w:color="auto"/>
          </w:divBdr>
        </w:div>
        <w:div w:id="1451317058">
          <w:marLeft w:val="0"/>
          <w:marRight w:val="0"/>
          <w:marTop w:val="0"/>
          <w:marBottom w:val="0"/>
          <w:divBdr>
            <w:top w:val="none" w:sz="0" w:space="0" w:color="auto"/>
            <w:left w:val="none" w:sz="0" w:space="0" w:color="auto"/>
            <w:bottom w:val="none" w:sz="0" w:space="0" w:color="auto"/>
            <w:right w:val="none" w:sz="0" w:space="0" w:color="auto"/>
          </w:divBdr>
        </w:div>
        <w:div w:id="713626190">
          <w:marLeft w:val="0"/>
          <w:marRight w:val="0"/>
          <w:marTop w:val="0"/>
          <w:marBottom w:val="0"/>
          <w:divBdr>
            <w:top w:val="none" w:sz="0" w:space="0" w:color="auto"/>
            <w:left w:val="none" w:sz="0" w:space="0" w:color="auto"/>
            <w:bottom w:val="none" w:sz="0" w:space="0" w:color="auto"/>
            <w:right w:val="none" w:sz="0" w:space="0" w:color="auto"/>
          </w:divBdr>
        </w:div>
        <w:div w:id="1036931153">
          <w:marLeft w:val="0"/>
          <w:marRight w:val="0"/>
          <w:marTop w:val="0"/>
          <w:marBottom w:val="0"/>
          <w:divBdr>
            <w:top w:val="none" w:sz="0" w:space="0" w:color="auto"/>
            <w:left w:val="none" w:sz="0" w:space="0" w:color="auto"/>
            <w:bottom w:val="none" w:sz="0" w:space="0" w:color="auto"/>
            <w:right w:val="none" w:sz="0" w:space="0" w:color="auto"/>
          </w:divBdr>
        </w:div>
        <w:div w:id="1334410184">
          <w:marLeft w:val="0"/>
          <w:marRight w:val="0"/>
          <w:marTop w:val="0"/>
          <w:marBottom w:val="0"/>
          <w:divBdr>
            <w:top w:val="none" w:sz="0" w:space="0" w:color="auto"/>
            <w:left w:val="none" w:sz="0" w:space="0" w:color="auto"/>
            <w:bottom w:val="none" w:sz="0" w:space="0" w:color="auto"/>
            <w:right w:val="none" w:sz="0" w:space="0" w:color="auto"/>
          </w:divBdr>
        </w:div>
        <w:div w:id="1463572719">
          <w:marLeft w:val="0"/>
          <w:marRight w:val="0"/>
          <w:marTop w:val="0"/>
          <w:marBottom w:val="0"/>
          <w:divBdr>
            <w:top w:val="none" w:sz="0" w:space="0" w:color="auto"/>
            <w:left w:val="none" w:sz="0" w:space="0" w:color="auto"/>
            <w:bottom w:val="none" w:sz="0" w:space="0" w:color="auto"/>
            <w:right w:val="none" w:sz="0" w:space="0" w:color="auto"/>
          </w:divBdr>
        </w:div>
        <w:div w:id="1652785116">
          <w:marLeft w:val="0"/>
          <w:marRight w:val="0"/>
          <w:marTop w:val="0"/>
          <w:marBottom w:val="0"/>
          <w:divBdr>
            <w:top w:val="none" w:sz="0" w:space="0" w:color="auto"/>
            <w:left w:val="none" w:sz="0" w:space="0" w:color="auto"/>
            <w:bottom w:val="none" w:sz="0" w:space="0" w:color="auto"/>
            <w:right w:val="none" w:sz="0" w:space="0" w:color="auto"/>
          </w:divBdr>
        </w:div>
        <w:div w:id="1391808532">
          <w:marLeft w:val="0"/>
          <w:marRight w:val="0"/>
          <w:marTop w:val="0"/>
          <w:marBottom w:val="0"/>
          <w:divBdr>
            <w:top w:val="none" w:sz="0" w:space="0" w:color="auto"/>
            <w:left w:val="none" w:sz="0" w:space="0" w:color="auto"/>
            <w:bottom w:val="none" w:sz="0" w:space="0" w:color="auto"/>
            <w:right w:val="none" w:sz="0" w:space="0" w:color="auto"/>
          </w:divBdr>
        </w:div>
        <w:div w:id="556819719">
          <w:marLeft w:val="0"/>
          <w:marRight w:val="0"/>
          <w:marTop w:val="0"/>
          <w:marBottom w:val="0"/>
          <w:divBdr>
            <w:top w:val="none" w:sz="0" w:space="0" w:color="auto"/>
            <w:left w:val="none" w:sz="0" w:space="0" w:color="auto"/>
            <w:bottom w:val="none" w:sz="0" w:space="0" w:color="auto"/>
            <w:right w:val="none" w:sz="0" w:space="0" w:color="auto"/>
          </w:divBdr>
        </w:div>
        <w:div w:id="1582792180">
          <w:marLeft w:val="0"/>
          <w:marRight w:val="0"/>
          <w:marTop w:val="0"/>
          <w:marBottom w:val="0"/>
          <w:divBdr>
            <w:top w:val="none" w:sz="0" w:space="0" w:color="auto"/>
            <w:left w:val="none" w:sz="0" w:space="0" w:color="auto"/>
            <w:bottom w:val="none" w:sz="0" w:space="0" w:color="auto"/>
            <w:right w:val="none" w:sz="0" w:space="0" w:color="auto"/>
          </w:divBdr>
        </w:div>
        <w:div w:id="502161121">
          <w:marLeft w:val="0"/>
          <w:marRight w:val="0"/>
          <w:marTop w:val="0"/>
          <w:marBottom w:val="0"/>
          <w:divBdr>
            <w:top w:val="none" w:sz="0" w:space="0" w:color="auto"/>
            <w:left w:val="none" w:sz="0" w:space="0" w:color="auto"/>
            <w:bottom w:val="none" w:sz="0" w:space="0" w:color="auto"/>
            <w:right w:val="none" w:sz="0" w:space="0" w:color="auto"/>
          </w:divBdr>
        </w:div>
        <w:div w:id="215700409">
          <w:marLeft w:val="0"/>
          <w:marRight w:val="0"/>
          <w:marTop w:val="0"/>
          <w:marBottom w:val="0"/>
          <w:divBdr>
            <w:top w:val="none" w:sz="0" w:space="0" w:color="auto"/>
            <w:left w:val="none" w:sz="0" w:space="0" w:color="auto"/>
            <w:bottom w:val="none" w:sz="0" w:space="0" w:color="auto"/>
            <w:right w:val="none" w:sz="0" w:space="0" w:color="auto"/>
          </w:divBdr>
        </w:div>
        <w:div w:id="1939100418">
          <w:marLeft w:val="0"/>
          <w:marRight w:val="0"/>
          <w:marTop w:val="0"/>
          <w:marBottom w:val="0"/>
          <w:divBdr>
            <w:top w:val="none" w:sz="0" w:space="0" w:color="auto"/>
            <w:left w:val="none" w:sz="0" w:space="0" w:color="auto"/>
            <w:bottom w:val="none" w:sz="0" w:space="0" w:color="auto"/>
            <w:right w:val="none" w:sz="0" w:space="0" w:color="auto"/>
          </w:divBdr>
        </w:div>
        <w:div w:id="100994835">
          <w:marLeft w:val="0"/>
          <w:marRight w:val="0"/>
          <w:marTop w:val="0"/>
          <w:marBottom w:val="0"/>
          <w:divBdr>
            <w:top w:val="none" w:sz="0" w:space="0" w:color="auto"/>
            <w:left w:val="none" w:sz="0" w:space="0" w:color="auto"/>
            <w:bottom w:val="none" w:sz="0" w:space="0" w:color="auto"/>
            <w:right w:val="none" w:sz="0" w:space="0" w:color="auto"/>
          </w:divBdr>
        </w:div>
        <w:div w:id="1415200994">
          <w:marLeft w:val="0"/>
          <w:marRight w:val="0"/>
          <w:marTop w:val="0"/>
          <w:marBottom w:val="0"/>
          <w:divBdr>
            <w:top w:val="none" w:sz="0" w:space="0" w:color="auto"/>
            <w:left w:val="none" w:sz="0" w:space="0" w:color="auto"/>
            <w:bottom w:val="none" w:sz="0" w:space="0" w:color="auto"/>
            <w:right w:val="none" w:sz="0" w:space="0" w:color="auto"/>
          </w:divBdr>
        </w:div>
        <w:div w:id="1204514858">
          <w:marLeft w:val="0"/>
          <w:marRight w:val="0"/>
          <w:marTop w:val="0"/>
          <w:marBottom w:val="0"/>
          <w:divBdr>
            <w:top w:val="none" w:sz="0" w:space="0" w:color="auto"/>
            <w:left w:val="none" w:sz="0" w:space="0" w:color="auto"/>
            <w:bottom w:val="none" w:sz="0" w:space="0" w:color="auto"/>
            <w:right w:val="none" w:sz="0" w:space="0" w:color="auto"/>
          </w:divBdr>
        </w:div>
        <w:div w:id="513348639">
          <w:marLeft w:val="0"/>
          <w:marRight w:val="0"/>
          <w:marTop w:val="0"/>
          <w:marBottom w:val="0"/>
          <w:divBdr>
            <w:top w:val="none" w:sz="0" w:space="0" w:color="auto"/>
            <w:left w:val="none" w:sz="0" w:space="0" w:color="auto"/>
            <w:bottom w:val="none" w:sz="0" w:space="0" w:color="auto"/>
            <w:right w:val="none" w:sz="0" w:space="0" w:color="auto"/>
          </w:divBdr>
        </w:div>
        <w:div w:id="146016128">
          <w:marLeft w:val="0"/>
          <w:marRight w:val="0"/>
          <w:marTop w:val="0"/>
          <w:marBottom w:val="0"/>
          <w:divBdr>
            <w:top w:val="none" w:sz="0" w:space="0" w:color="auto"/>
            <w:left w:val="none" w:sz="0" w:space="0" w:color="auto"/>
            <w:bottom w:val="none" w:sz="0" w:space="0" w:color="auto"/>
            <w:right w:val="none" w:sz="0" w:space="0" w:color="auto"/>
          </w:divBdr>
        </w:div>
        <w:div w:id="1400209172">
          <w:marLeft w:val="0"/>
          <w:marRight w:val="0"/>
          <w:marTop w:val="0"/>
          <w:marBottom w:val="0"/>
          <w:divBdr>
            <w:top w:val="none" w:sz="0" w:space="0" w:color="auto"/>
            <w:left w:val="none" w:sz="0" w:space="0" w:color="auto"/>
            <w:bottom w:val="none" w:sz="0" w:space="0" w:color="auto"/>
            <w:right w:val="none" w:sz="0" w:space="0" w:color="auto"/>
          </w:divBdr>
        </w:div>
        <w:div w:id="1127434993">
          <w:marLeft w:val="0"/>
          <w:marRight w:val="0"/>
          <w:marTop w:val="0"/>
          <w:marBottom w:val="0"/>
          <w:divBdr>
            <w:top w:val="none" w:sz="0" w:space="0" w:color="auto"/>
            <w:left w:val="none" w:sz="0" w:space="0" w:color="auto"/>
            <w:bottom w:val="none" w:sz="0" w:space="0" w:color="auto"/>
            <w:right w:val="none" w:sz="0" w:space="0" w:color="auto"/>
          </w:divBdr>
        </w:div>
        <w:div w:id="628436420">
          <w:marLeft w:val="0"/>
          <w:marRight w:val="0"/>
          <w:marTop w:val="0"/>
          <w:marBottom w:val="0"/>
          <w:divBdr>
            <w:top w:val="none" w:sz="0" w:space="0" w:color="auto"/>
            <w:left w:val="none" w:sz="0" w:space="0" w:color="auto"/>
            <w:bottom w:val="none" w:sz="0" w:space="0" w:color="auto"/>
            <w:right w:val="none" w:sz="0" w:space="0" w:color="auto"/>
          </w:divBdr>
        </w:div>
        <w:div w:id="1437020167">
          <w:marLeft w:val="0"/>
          <w:marRight w:val="0"/>
          <w:marTop w:val="0"/>
          <w:marBottom w:val="0"/>
          <w:divBdr>
            <w:top w:val="none" w:sz="0" w:space="0" w:color="auto"/>
            <w:left w:val="none" w:sz="0" w:space="0" w:color="auto"/>
            <w:bottom w:val="none" w:sz="0" w:space="0" w:color="auto"/>
            <w:right w:val="none" w:sz="0" w:space="0" w:color="auto"/>
          </w:divBdr>
        </w:div>
        <w:div w:id="195236856">
          <w:marLeft w:val="0"/>
          <w:marRight w:val="0"/>
          <w:marTop w:val="0"/>
          <w:marBottom w:val="0"/>
          <w:divBdr>
            <w:top w:val="none" w:sz="0" w:space="0" w:color="auto"/>
            <w:left w:val="none" w:sz="0" w:space="0" w:color="auto"/>
            <w:bottom w:val="none" w:sz="0" w:space="0" w:color="auto"/>
            <w:right w:val="none" w:sz="0" w:space="0" w:color="auto"/>
          </w:divBdr>
        </w:div>
      </w:divsChild>
    </w:div>
    <w:div w:id="711154795">
      <w:bodyDiv w:val="1"/>
      <w:marLeft w:val="0"/>
      <w:marRight w:val="0"/>
      <w:marTop w:val="0"/>
      <w:marBottom w:val="0"/>
      <w:divBdr>
        <w:top w:val="none" w:sz="0" w:space="0" w:color="auto"/>
        <w:left w:val="none" w:sz="0" w:space="0" w:color="auto"/>
        <w:bottom w:val="none" w:sz="0" w:space="0" w:color="auto"/>
        <w:right w:val="none" w:sz="0" w:space="0" w:color="auto"/>
      </w:divBdr>
    </w:div>
    <w:div w:id="741097607">
      <w:bodyDiv w:val="1"/>
      <w:marLeft w:val="0"/>
      <w:marRight w:val="0"/>
      <w:marTop w:val="0"/>
      <w:marBottom w:val="0"/>
      <w:divBdr>
        <w:top w:val="none" w:sz="0" w:space="0" w:color="auto"/>
        <w:left w:val="none" w:sz="0" w:space="0" w:color="auto"/>
        <w:bottom w:val="none" w:sz="0" w:space="0" w:color="auto"/>
        <w:right w:val="none" w:sz="0" w:space="0" w:color="auto"/>
      </w:divBdr>
    </w:div>
    <w:div w:id="742725821">
      <w:bodyDiv w:val="1"/>
      <w:marLeft w:val="0"/>
      <w:marRight w:val="0"/>
      <w:marTop w:val="0"/>
      <w:marBottom w:val="0"/>
      <w:divBdr>
        <w:top w:val="none" w:sz="0" w:space="0" w:color="auto"/>
        <w:left w:val="none" w:sz="0" w:space="0" w:color="auto"/>
        <w:bottom w:val="none" w:sz="0" w:space="0" w:color="auto"/>
        <w:right w:val="none" w:sz="0" w:space="0" w:color="auto"/>
      </w:divBdr>
    </w:div>
    <w:div w:id="758872842">
      <w:bodyDiv w:val="1"/>
      <w:marLeft w:val="0"/>
      <w:marRight w:val="0"/>
      <w:marTop w:val="0"/>
      <w:marBottom w:val="0"/>
      <w:divBdr>
        <w:top w:val="none" w:sz="0" w:space="0" w:color="auto"/>
        <w:left w:val="none" w:sz="0" w:space="0" w:color="auto"/>
        <w:bottom w:val="none" w:sz="0" w:space="0" w:color="auto"/>
        <w:right w:val="none" w:sz="0" w:space="0" w:color="auto"/>
      </w:divBdr>
    </w:div>
    <w:div w:id="767120343">
      <w:bodyDiv w:val="1"/>
      <w:marLeft w:val="0"/>
      <w:marRight w:val="0"/>
      <w:marTop w:val="0"/>
      <w:marBottom w:val="0"/>
      <w:divBdr>
        <w:top w:val="none" w:sz="0" w:space="0" w:color="auto"/>
        <w:left w:val="none" w:sz="0" w:space="0" w:color="auto"/>
        <w:bottom w:val="none" w:sz="0" w:space="0" w:color="auto"/>
        <w:right w:val="none" w:sz="0" w:space="0" w:color="auto"/>
      </w:divBdr>
    </w:div>
    <w:div w:id="850610535">
      <w:bodyDiv w:val="1"/>
      <w:marLeft w:val="0"/>
      <w:marRight w:val="0"/>
      <w:marTop w:val="0"/>
      <w:marBottom w:val="0"/>
      <w:divBdr>
        <w:top w:val="none" w:sz="0" w:space="0" w:color="auto"/>
        <w:left w:val="none" w:sz="0" w:space="0" w:color="auto"/>
        <w:bottom w:val="none" w:sz="0" w:space="0" w:color="auto"/>
        <w:right w:val="none" w:sz="0" w:space="0" w:color="auto"/>
      </w:divBdr>
    </w:div>
    <w:div w:id="906458536">
      <w:bodyDiv w:val="1"/>
      <w:marLeft w:val="0"/>
      <w:marRight w:val="0"/>
      <w:marTop w:val="0"/>
      <w:marBottom w:val="0"/>
      <w:divBdr>
        <w:top w:val="none" w:sz="0" w:space="0" w:color="auto"/>
        <w:left w:val="none" w:sz="0" w:space="0" w:color="auto"/>
        <w:bottom w:val="none" w:sz="0" w:space="0" w:color="auto"/>
        <w:right w:val="none" w:sz="0" w:space="0" w:color="auto"/>
      </w:divBdr>
    </w:div>
    <w:div w:id="907157179">
      <w:bodyDiv w:val="1"/>
      <w:marLeft w:val="0"/>
      <w:marRight w:val="0"/>
      <w:marTop w:val="0"/>
      <w:marBottom w:val="0"/>
      <w:divBdr>
        <w:top w:val="none" w:sz="0" w:space="0" w:color="auto"/>
        <w:left w:val="none" w:sz="0" w:space="0" w:color="auto"/>
        <w:bottom w:val="none" w:sz="0" w:space="0" w:color="auto"/>
        <w:right w:val="none" w:sz="0" w:space="0" w:color="auto"/>
      </w:divBdr>
    </w:div>
    <w:div w:id="925068166">
      <w:bodyDiv w:val="1"/>
      <w:marLeft w:val="0"/>
      <w:marRight w:val="0"/>
      <w:marTop w:val="0"/>
      <w:marBottom w:val="0"/>
      <w:divBdr>
        <w:top w:val="none" w:sz="0" w:space="0" w:color="auto"/>
        <w:left w:val="none" w:sz="0" w:space="0" w:color="auto"/>
        <w:bottom w:val="none" w:sz="0" w:space="0" w:color="auto"/>
        <w:right w:val="none" w:sz="0" w:space="0" w:color="auto"/>
      </w:divBdr>
    </w:div>
    <w:div w:id="948925880">
      <w:bodyDiv w:val="1"/>
      <w:marLeft w:val="0"/>
      <w:marRight w:val="0"/>
      <w:marTop w:val="0"/>
      <w:marBottom w:val="0"/>
      <w:divBdr>
        <w:top w:val="none" w:sz="0" w:space="0" w:color="auto"/>
        <w:left w:val="none" w:sz="0" w:space="0" w:color="auto"/>
        <w:bottom w:val="none" w:sz="0" w:space="0" w:color="auto"/>
        <w:right w:val="none" w:sz="0" w:space="0" w:color="auto"/>
      </w:divBdr>
    </w:div>
    <w:div w:id="952859809">
      <w:bodyDiv w:val="1"/>
      <w:marLeft w:val="0"/>
      <w:marRight w:val="0"/>
      <w:marTop w:val="0"/>
      <w:marBottom w:val="0"/>
      <w:divBdr>
        <w:top w:val="none" w:sz="0" w:space="0" w:color="auto"/>
        <w:left w:val="none" w:sz="0" w:space="0" w:color="auto"/>
        <w:bottom w:val="none" w:sz="0" w:space="0" w:color="auto"/>
        <w:right w:val="none" w:sz="0" w:space="0" w:color="auto"/>
      </w:divBdr>
    </w:div>
    <w:div w:id="968164580">
      <w:bodyDiv w:val="1"/>
      <w:marLeft w:val="0"/>
      <w:marRight w:val="0"/>
      <w:marTop w:val="0"/>
      <w:marBottom w:val="0"/>
      <w:divBdr>
        <w:top w:val="none" w:sz="0" w:space="0" w:color="auto"/>
        <w:left w:val="none" w:sz="0" w:space="0" w:color="auto"/>
        <w:bottom w:val="none" w:sz="0" w:space="0" w:color="auto"/>
        <w:right w:val="none" w:sz="0" w:space="0" w:color="auto"/>
      </w:divBdr>
    </w:div>
    <w:div w:id="979113337">
      <w:bodyDiv w:val="1"/>
      <w:marLeft w:val="0"/>
      <w:marRight w:val="0"/>
      <w:marTop w:val="0"/>
      <w:marBottom w:val="0"/>
      <w:divBdr>
        <w:top w:val="none" w:sz="0" w:space="0" w:color="auto"/>
        <w:left w:val="none" w:sz="0" w:space="0" w:color="auto"/>
        <w:bottom w:val="none" w:sz="0" w:space="0" w:color="auto"/>
        <w:right w:val="none" w:sz="0" w:space="0" w:color="auto"/>
      </w:divBdr>
    </w:div>
    <w:div w:id="979923881">
      <w:bodyDiv w:val="1"/>
      <w:marLeft w:val="0"/>
      <w:marRight w:val="0"/>
      <w:marTop w:val="0"/>
      <w:marBottom w:val="0"/>
      <w:divBdr>
        <w:top w:val="none" w:sz="0" w:space="0" w:color="auto"/>
        <w:left w:val="none" w:sz="0" w:space="0" w:color="auto"/>
        <w:bottom w:val="none" w:sz="0" w:space="0" w:color="auto"/>
        <w:right w:val="none" w:sz="0" w:space="0" w:color="auto"/>
      </w:divBdr>
    </w:div>
    <w:div w:id="990258544">
      <w:bodyDiv w:val="1"/>
      <w:marLeft w:val="0"/>
      <w:marRight w:val="0"/>
      <w:marTop w:val="0"/>
      <w:marBottom w:val="0"/>
      <w:divBdr>
        <w:top w:val="none" w:sz="0" w:space="0" w:color="auto"/>
        <w:left w:val="none" w:sz="0" w:space="0" w:color="auto"/>
        <w:bottom w:val="none" w:sz="0" w:space="0" w:color="auto"/>
        <w:right w:val="none" w:sz="0" w:space="0" w:color="auto"/>
      </w:divBdr>
    </w:div>
    <w:div w:id="1015838107">
      <w:bodyDiv w:val="1"/>
      <w:marLeft w:val="0"/>
      <w:marRight w:val="0"/>
      <w:marTop w:val="0"/>
      <w:marBottom w:val="0"/>
      <w:divBdr>
        <w:top w:val="none" w:sz="0" w:space="0" w:color="auto"/>
        <w:left w:val="none" w:sz="0" w:space="0" w:color="auto"/>
        <w:bottom w:val="none" w:sz="0" w:space="0" w:color="auto"/>
        <w:right w:val="none" w:sz="0" w:space="0" w:color="auto"/>
      </w:divBdr>
    </w:div>
    <w:div w:id="1054622524">
      <w:bodyDiv w:val="1"/>
      <w:marLeft w:val="0"/>
      <w:marRight w:val="0"/>
      <w:marTop w:val="0"/>
      <w:marBottom w:val="0"/>
      <w:divBdr>
        <w:top w:val="none" w:sz="0" w:space="0" w:color="auto"/>
        <w:left w:val="none" w:sz="0" w:space="0" w:color="auto"/>
        <w:bottom w:val="none" w:sz="0" w:space="0" w:color="auto"/>
        <w:right w:val="none" w:sz="0" w:space="0" w:color="auto"/>
      </w:divBdr>
    </w:div>
    <w:div w:id="1076560009">
      <w:bodyDiv w:val="1"/>
      <w:marLeft w:val="0"/>
      <w:marRight w:val="0"/>
      <w:marTop w:val="0"/>
      <w:marBottom w:val="0"/>
      <w:divBdr>
        <w:top w:val="none" w:sz="0" w:space="0" w:color="auto"/>
        <w:left w:val="none" w:sz="0" w:space="0" w:color="auto"/>
        <w:bottom w:val="none" w:sz="0" w:space="0" w:color="auto"/>
        <w:right w:val="none" w:sz="0" w:space="0" w:color="auto"/>
      </w:divBdr>
    </w:div>
    <w:div w:id="1089161235">
      <w:bodyDiv w:val="1"/>
      <w:marLeft w:val="0"/>
      <w:marRight w:val="0"/>
      <w:marTop w:val="0"/>
      <w:marBottom w:val="0"/>
      <w:divBdr>
        <w:top w:val="none" w:sz="0" w:space="0" w:color="auto"/>
        <w:left w:val="none" w:sz="0" w:space="0" w:color="auto"/>
        <w:bottom w:val="none" w:sz="0" w:space="0" w:color="auto"/>
        <w:right w:val="none" w:sz="0" w:space="0" w:color="auto"/>
      </w:divBdr>
    </w:div>
    <w:div w:id="1092354858">
      <w:bodyDiv w:val="1"/>
      <w:marLeft w:val="0"/>
      <w:marRight w:val="0"/>
      <w:marTop w:val="0"/>
      <w:marBottom w:val="0"/>
      <w:divBdr>
        <w:top w:val="none" w:sz="0" w:space="0" w:color="auto"/>
        <w:left w:val="none" w:sz="0" w:space="0" w:color="auto"/>
        <w:bottom w:val="none" w:sz="0" w:space="0" w:color="auto"/>
        <w:right w:val="none" w:sz="0" w:space="0" w:color="auto"/>
      </w:divBdr>
    </w:div>
    <w:div w:id="1095516458">
      <w:bodyDiv w:val="1"/>
      <w:marLeft w:val="0"/>
      <w:marRight w:val="0"/>
      <w:marTop w:val="0"/>
      <w:marBottom w:val="0"/>
      <w:divBdr>
        <w:top w:val="none" w:sz="0" w:space="0" w:color="auto"/>
        <w:left w:val="none" w:sz="0" w:space="0" w:color="auto"/>
        <w:bottom w:val="none" w:sz="0" w:space="0" w:color="auto"/>
        <w:right w:val="none" w:sz="0" w:space="0" w:color="auto"/>
      </w:divBdr>
    </w:div>
    <w:div w:id="1149175068">
      <w:bodyDiv w:val="1"/>
      <w:marLeft w:val="0"/>
      <w:marRight w:val="0"/>
      <w:marTop w:val="0"/>
      <w:marBottom w:val="0"/>
      <w:divBdr>
        <w:top w:val="none" w:sz="0" w:space="0" w:color="auto"/>
        <w:left w:val="none" w:sz="0" w:space="0" w:color="auto"/>
        <w:bottom w:val="none" w:sz="0" w:space="0" w:color="auto"/>
        <w:right w:val="none" w:sz="0" w:space="0" w:color="auto"/>
      </w:divBdr>
    </w:div>
    <w:div w:id="1185097555">
      <w:bodyDiv w:val="1"/>
      <w:marLeft w:val="0"/>
      <w:marRight w:val="0"/>
      <w:marTop w:val="0"/>
      <w:marBottom w:val="0"/>
      <w:divBdr>
        <w:top w:val="none" w:sz="0" w:space="0" w:color="auto"/>
        <w:left w:val="none" w:sz="0" w:space="0" w:color="auto"/>
        <w:bottom w:val="none" w:sz="0" w:space="0" w:color="auto"/>
        <w:right w:val="none" w:sz="0" w:space="0" w:color="auto"/>
      </w:divBdr>
    </w:div>
    <w:div w:id="1188175238">
      <w:bodyDiv w:val="1"/>
      <w:marLeft w:val="0"/>
      <w:marRight w:val="0"/>
      <w:marTop w:val="0"/>
      <w:marBottom w:val="0"/>
      <w:divBdr>
        <w:top w:val="none" w:sz="0" w:space="0" w:color="auto"/>
        <w:left w:val="none" w:sz="0" w:space="0" w:color="auto"/>
        <w:bottom w:val="none" w:sz="0" w:space="0" w:color="auto"/>
        <w:right w:val="none" w:sz="0" w:space="0" w:color="auto"/>
      </w:divBdr>
    </w:div>
    <w:div w:id="1195384813">
      <w:bodyDiv w:val="1"/>
      <w:marLeft w:val="0"/>
      <w:marRight w:val="0"/>
      <w:marTop w:val="0"/>
      <w:marBottom w:val="0"/>
      <w:divBdr>
        <w:top w:val="none" w:sz="0" w:space="0" w:color="auto"/>
        <w:left w:val="none" w:sz="0" w:space="0" w:color="auto"/>
        <w:bottom w:val="none" w:sz="0" w:space="0" w:color="auto"/>
        <w:right w:val="none" w:sz="0" w:space="0" w:color="auto"/>
      </w:divBdr>
    </w:div>
    <w:div w:id="1216741512">
      <w:bodyDiv w:val="1"/>
      <w:marLeft w:val="0"/>
      <w:marRight w:val="0"/>
      <w:marTop w:val="0"/>
      <w:marBottom w:val="0"/>
      <w:divBdr>
        <w:top w:val="none" w:sz="0" w:space="0" w:color="auto"/>
        <w:left w:val="none" w:sz="0" w:space="0" w:color="auto"/>
        <w:bottom w:val="none" w:sz="0" w:space="0" w:color="auto"/>
        <w:right w:val="none" w:sz="0" w:space="0" w:color="auto"/>
      </w:divBdr>
    </w:div>
    <w:div w:id="1219170951">
      <w:bodyDiv w:val="1"/>
      <w:marLeft w:val="0"/>
      <w:marRight w:val="0"/>
      <w:marTop w:val="0"/>
      <w:marBottom w:val="0"/>
      <w:divBdr>
        <w:top w:val="none" w:sz="0" w:space="0" w:color="auto"/>
        <w:left w:val="none" w:sz="0" w:space="0" w:color="auto"/>
        <w:bottom w:val="none" w:sz="0" w:space="0" w:color="auto"/>
        <w:right w:val="none" w:sz="0" w:space="0" w:color="auto"/>
      </w:divBdr>
    </w:div>
    <w:div w:id="1380086553">
      <w:bodyDiv w:val="1"/>
      <w:marLeft w:val="0"/>
      <w:marRight w:val="0"/>
      <w:marTop w:val="0"/>
      <w:marBottom w:val="0"/>
      <w:divBdr>
        <w:top w:val="none" w:sz="0" w:space="0" w:color="auto"/>
        <w:left w:val="none" w:sz="0" w:space="0" w:color="auto"/>
        <w:bottom w:val="none" w:sz="0" w:space="0" w:color="auto"/>
        <w:right w:val="none" w:sz="0" w:space="0" w:color="auto"/>
      </w:divBdr>
    </w:div>
    <w:div w:id="1404639357">
      <w:bodyDiv w:val="1"/>
      <w:marLeft w:val="0"/>
      <w:marRight w:val="0"/>
      <w:marTop w:val="0"/>
      <w:marBottom w:val="0"/>
      <w:divBdr>
        <w:top w:val="none" w:sz="0" w:space="0" w:color="auto"/>
        <w:left w:val="none" w:sz="0" w:space="0" w:color="auto"/>
        <w:bottom w:val="none" w:sz="0" w:space="0" w:color="auto"/>
        <w:right w:val="none" w:sz="0" w:space="0" w:color="auto"/>
      </w:divBdr>
    </w:div>
    <w:div w:id="1415513749">
      <w:bodyDiv w:val="1"/>
      <w:marLeft w:val="0"/>
      <w:marRight w:val="0"/>
      <w:marTop w:val="0"/>
      <w:marBottom w:val="0"/>
      <w:divBdr>
        <w:top w:val="none" w:sz="0" w:space="0" w:color="auto"/>
        <w:left w:val="none" w:sz="0" w:space="0" w:color="auto"/>
        <w:bottom w:val="none" w:sz="0" w:space="0" w:color="auto"/>
        <w:right w:val="none" w:sz="0" w:space="0" w:color="auto"/>
      </w:divBdr>
    </w:div>
    <w:div w:id="1431508419">
      <w:bodyDiv w:val="1"/>
      <w:marLeft w:val="0"/>
      <w:marRight w:val="0"/>
      <w:marTop w:val="0"/>
      <w:marBottom w:val="0"/>
      <w:divBdr>
        <w:top w:val="none" w:sz="0" w:space="0" w:color="auto"/>
        <w:left w:val="none" w:sz="0" w:space="0" w:color="auto"/>
        <w:bottom w:val="none" w:sz="0" w:space="0" w:color="auto"/>
        <w:right w:val="none" w:sz="0" w:space="0" w:color="auto"/>
      </w:divBdr>
    </w:div>
    <w:div w:id="1434399495">
      <w:bodyDiv w:val="1"/>
      <w:marLeft w:val="0"/>
      <w:marRight w:val="0"/>
      <w:marTop w:val="0"/>
      <w:marBottom w:val="0"/>
      <w:divBdr>
        <w:top w:val="none" w:sz="0" w:space="0" w:color="auto"/>
        <w:left w:val="none" w:sz="0" w:space="0" w:color="auto"/>
        <w:bottom w:val="none" w:sz="0" w:space="0" w:color="auto"/>
        <w:right w:val="none" w:sz="0" w:space="0" w:color="auto"/>
      </w:divBdr>
    </w:div>
    <w:div w:id="1473599290">
      <w:bodyDiv w:val="1"/>
      <w:marLeft w:val="0"/>
      <w:marRight w:val="0"/>
      <w:marTop w:val="0"/>
      <w:marBottom w:val="0"/>
      <w:divBdr>
        <w:top w:val="none" w:sz="0" w:space="0" w:color="auto"/>
        <w:left w:val="none" w:sz="0" w:space="0" w:color="auto"/>
        <w:bottom w:val="none" w:sz="0" w:space="0" w:color="auto"/>
        <w:right w:val="none" w:sz="0" w:space="0" w:color="auto"/>
      </w:divBdr>
    </w:div>
    <w:div w:id="1478064011">
      <w:bodyDiv w:val="1"/>
      <w:marLeft w:val="0"/>
      <w:marRight w:val="0"/>
      <w:marTop w:val="0"/>
      <w:marBottom w:val="0"/>
      <w:divBdr>
        <w:top w:val="none" w:sz="0" w:space="0" w:color="auto"/>
        <w:left w:val="none" w:sz="0" w:space="0" w:color="auto"/>
        <w:bottom w:val="none" w:sz="0" w:space="0" w:color="auto"/>
        <w:right w:val="none" w:sz="0" w:space="0" w:color="auto"/>
      </w:divBdr>
    </w:div>
    <w:div w:id="1518420138">
      <w:bodyDiv w:val="1"/>
      <w:marLeft w:val="0"/>
      <w:marRight w:val="0"/>
      <w:marTop w:val="0"/>
      <w:marBottom w:val="0"/>
      <w:divBdr>
        <w:top w:val="none" w:sz="0" w:space="0" w:color="auto"/>
        <w:left w:val="none" w:sz="0" w:space="0" w:color="auto"/>
        <w:bottom w:val="none" w:sz="0" w:space="0" w:color="auto"/>
        <w:right w:val="none" w:sz="0" w:space="0" w:color="auto"/>
      </w:divBdr>
    </w:div>
    <w:div w:id="1522089281">
      <w:bodyDiv w:val="1"/>
      <w:marLeft w:val="0"/>
      <w:marRight w:val="0"/>
      <w:marTop w:val="0"/>
      <w:marBottom w:val="0"/>
      <w:divBdr>
        <w:top w:val="none" w:sz="0" w:space="0" w:color="auto"/>
        <w:left w:val="none" w:sz="0" w:space="0" w:color="auto"/>
        <w:bottom w:val="none" w:sz="0" w:space="0" w:color="auto"/>
        <w:right w:val="none" w:sz="0" w:space="0" w:color="auto"/>
      </w:divBdr>
    </w:div>
    <w:div w:id="1568416315">
      <w:bodyDiv w:val="1"/>
      <w:marLeft w:val="0"/>
      <w:marRight w:val="0"/>
      <w:marTop w:val="0"/>
      <w:marBottom w:val="0"/>
      <w:divBdr>
        <w:top w:val="none" w:sz="0" w:space="0" w:color="auto"/>
        <w:left w:val="none" w:sz="0" w:space="0" w:color="auto"/>
        <w:bottom w:val="none" w:sz="0" w:space="0" w:color="auto"/>
        <w:right w:val="none" w:sz="0" w:space="0" w:color="auto"/>
      </w:divBdr>
    </w:div>
    <w:div w:id="1585454212">
      <w:bodyDiv w:val="1"/>
      <w:marLeft w:val="0"/>
      <w:marRight w:val="0"/>
      <w:marTop w:val="0"/>
      <w:marBottom w:val="0"/>
      <w:divBdr>
        <w:top w:val="none" w:sz="0" w:space="0" w:color="auto"/>
        <w:left w:val="none" w:sz="0" w:space="0" w:color="auto"/>
        <w:bottom w:val="none" w:sz="0" w:space="0" w:color="auto"/>
        <w:right w:val="none" w:sz="0" w:space="0" w:color="auto"/>
      </w:divBdr>
    </w:div>
    <w:div w:id="1607077497">
      <w:bodyDiv w:val="1"/>
      <w:marLeft w:val="0"/>
      <w:marRight w:val="0"/>
      <w:marTop w:val="0"/>
      <w:marBottom w:val="0"/>
      <w:divBdr>
        <w:top w:val="none" w:sz="0" w:space="0" w:color="auto"/>
        <w:left w:val="none" w:sz="0" w:space="0" w:color="auto"/>
        <w:bottom w:val="none" w:sz="0" w:space="0" w:color="auto"/>
        <w:right w:val="none" w:sz="0" w:space="0" w:color="auto"/>
      </w:divBdr>
    </w:div>
    <w:div w:id="1631088690">
      <w:bodyDiv w:val="1"/>
      <w:marLeft w:val="0"/>
      <w:marRight w:val="0"/>
      <w:marTop w:val="0"/>
      <w:marBottom w:val="0"/>
      <w:divBdr>
        <w:top w:val="none" w:sz="0" w:space="0" w:color="auto"/>
        <w:left w:val="none" w:sz="0" w:space="0" w:color="auto"/>
        <w:bottom w:val="none" w:sz="0" w:space="0" w:color="auto"/>
        <w:right w:val="none" w:sz="0" w:space="0" w:color="auto"/>
      </w:divBdr>
    </w:div>
    <w:div w:id="1640916891">
      <w:bodyDiv w:val="1"/>
      <w:marLeft w:val="0"/>
      <w:marRight w:val="0"/>
      <w:marTop w:val="0"/>
      <w:marBottom w:val="0"/>
      <w:divBdr>
        <w:top w:val="none" w:sz="0" w:space="0" w:color="auto"/>
        <w:left w:val="none" w:sz="0" w:space="0" w:color="auto"/>
        <w:bottom w:val="none" w:sz="0" w:space="0" w:color="auto"/>
        <w:right w:val="none" w:sz="0" w:space="0" w:color="auto"/>
      </w:divBdr>
    </w:div>
    <w:div w:id="1688410869">
      <w:bodyDiv w:val="1"/>
      <w:marLeft w:val="0"/>
      <w:marRight w:val="0"/>
      <w:marTop w:val="0"/>
      <w:marBottom w:val="0"/>
      <w:divBdr>
        <w:top w:val="none" w:sz="0" w:space="0" w:color="auto"/>
        <w:left w:val="none" w:sz="0" w:space="0" w:color="auto"/>
        <w:bottom w:val="none" w:sz="0" w:space="0" w:color="auto"/>
        <w:right w:val="none" w:sz="0" w:space="0" w:color="auto"/>
      </w:divBdr>
      <w:divsChild>
        <w:div w:id="979774623">
          <w:marLeft w:val="0"/>
          <w:marRight w:val="0"/>
          <w:marTop w:val="0"/>
          <w:marBottom w:val="0"/>
          <w:divBdr>
            <w:top w:val="none" w:sz="0" w:space="0" w:color="auto"/>
            <w:left w:val="none" w:sz="0" w:space="0" w:color="auto"/>
            <w:bottom w:val="none" w:sz="0" w:space="0" w:color="auto"/>
            <w:right w:val="none" w:sz="0" w:space="0" w:color="auto"/>
          </w:divBdr>
        </w:div>
        <w:div w:id="2012948767">
          <w:marLeft w:val="0"/>
          <w:marRight w:val="0"/>
          <w:marTop w:val="0"/>
          <w:marBottom w:val="0"/>
          <w:divBdr>
            <w:top w:val="none" w:sz="0" w:space="0" w:color="auto"/>
            <w:left w:val="none" w:sz="0" w:space="0" w:color="auto"/>
            <w:bottom w:val="none" w:sz="0" w:space="0" w:color="auto"/>
            <w:right w:val="none" w:sz="0" w:space="0" w:color="auto"/>
          </w:divBdr>
        </w:div>
        <w:div w:id="213008416">
          <w:marLeft w:val="0"/>
          <w:marRight w:val="0"/>
          <w:marTop w:val="0"/>
          <w:marBottom w:val="0"/>
          <w:divBdr>
            <w:top w:val="none" w:sz="0" w:space="0" w:color="auto"/>
            <w:left w:val="none" w:sz="0" w:space="0" w:color="auto"/>
            <w:bottom w:val="none" w:sz="0" w:space="0" w:color="auto"/>
            <w:right w:val="none" w:sz="0" w:space="0" w:color="auto"/>
          </w:divBdr>
        </w:div>
        <w:div w:id="363871268">
          <w:marLeft w:val="0"/>
          <w:marRight w:val="0"/>
          <w:marTop w:val="0"/>
          <w:marBottom w:val="0"/>
          <w:divBdr>
            <w:top w:val="none" w:sz="0" w:space="0" w:color="auto"/>
            <w:left w:val="none" w:sz="0" w:space="0" w:color="auto"/>
            <w:bottom w:val="none" w:sz="0" w:space="0" w:color="auto"/>
            <w:right w:val="none" w:sz="0" w:space="0" w:color="auto"/>
          </w:divBdr>
        </w:div>
        <w:div w:id="1450928260">
          <w:marLeft w:val="0"/>
          <w:marRight w:val="0"/>
          <w:marTop w:val="0"/>
          <w:marBottom w:val="0"/>
          <w:divBdr>
            <w:top w:val="none" w:sz="0" w:space="0" w:color="auto"/>
            <w:left w:val="none" w:sz="0" w:space="0" w:color="auto"/>
            <w:bottom w:val="none" w:sz="0" w:space="0" w:color="auto"/>
            <w:right w:val="none" w:sz="0" w:space="0" w:color="auto"/>
          </w:divBdr>
        </w:div>
        <w:div w:id="1204365112">
          <w:marLeft w:val="0"/>
          <w:marRight w:val="0"/>
          <w:marTop w:val="0"/>
          <w:marBottom w:val="0"/>
          <w:divBdr>
            <w:top w:val="none" w:sz="0" w:space="0" w:color="auto"/>
            <w:left w:val="none" w:sz="0" w:space="0" w:color="auto"/>
            <w:bottom w:val="none" w:sz="0" w:space="0" w:color="auto"/>
            <w:right w:val="none" w:sz="0" w:space="0" w:color="auto"/>
          </w:divBdr>
        </w:div>
        <w:div w:id="835456380">
          <w:marLeft w:val="0"/>
          <w:marRight w:val="0"/>
          <w:marTop w:val="0"/>
          <w:marBottom w:val="0"/>
          <w:divBdr>
            <w:top w:val="none" w:sz="0" w:space="0" w:color="auto"/>
            <w:left w:val="none" w:sz="0" w:space="0" w:color="auto"/>
            <w:bottom w:val="none" w:sz="0" w:space="0" w:color="auto"/>
            <w:right w:val="none" w:sz="0" w:space="0" w:color="auto"/>
          </w:divBdr>
        </w:div>
        <w:div w:id="1751779698">
          <w:marLeft w:val="0"/>
          <w:marRight w:val="0"/>
          <w:marTop w:val="0"/>
          <w:marBottom w:val="0"/>
          <w:divBdr>
            <w:top w:val="none" w:sz="0" w:space="0" w:color="auto"/>
            <w:left w:val="none" w:sz="0" w:space="0" w:color="auto"/>
            <w:bottom w:val="none" w:sz="0" w:space="0" w:color="auto"/>
            <w:right w:val="none" w:sz="0" w:space="0" w:color="auto"/>
          </w:divBdr>
        </w:div>
        <w:div w:id="1557427029">
          <w:marLeft w:val="0"/>
          <w:marRight w:val="0"/>
          <w:marTop w:val="0"/>
          <w:marBottom w:val="0"/>
          <w:divBdr>
            <w:top w:val="none" w:sz="0" w:space="0" w:color="auto"/>
            <w:left w:val="none" w:sz="0" w:space="0" w:color="auto"/>
            <w:bottom w:val="none" w:sz="0" w:space="0" w:color="auto"/>
            <w:right w:val="none" w:sz="0" w:space="0" w:color="auto"/>
          </w:divBdr>
        </w:div>
        <w:div w:id="646784190">
          <w:marLeft w:val="0"/>
          <w:marRight w:val="0"/>
          <w:marTop w:val="0"/>
          <w:marBottom w:val="0"/>
          <w:divBdr>
            <w:top w:val="none" w:sz="0" w:space="0" w:color="auto"/>
            <w:left w:val="none" w:sz="0" w:space="0" w:color="auto"/>
            <w:bottom w:val="none" w:sz="0" w:space="0" w:color="auto"/>
            <w:right w:val="none" w:sz="0" w:space="0" w:color="auto"/>
          </w:divBdr>
        </w:div>
        <w:div w:id="836725050">
          <w:marLeft w:val="0"/>
          <w:marRight w:val="0"/>
          <w:marTop w:val="0"/>
          <w:marBottom w:val="0"/>
          <w:divBdr>
            <w:top w:val="none" w:sz="0" w:space="0" w:color="auto"/>
            <w:left w:val="none" w:sz="0" w:space="0" w:color="auto"/>
            <w:bottom w:val="none" w:sz="0" w:space="0" w:color="auto"/>
            <w:right w:val="none" w:sz="0" w:space="0" w:color="auto"/>
          </w:divBdr>
        </w:div>
        <w:div w:id="2022929210">
          <w:marLeft w:val="0"/>
          <w:marRight w:val="0"/>
          <w:marTop w:val="0"/>
          <w:marBottom w:val="0"/>
          <w:divBdr>
            <w:top w:val="none" w:sz="0" w:space="0" w:color="auto"/>
            <w:left w:val="none" w:sz="0" w:space="0" w:color="auto"/>
            <w:bottom w:val="none" w:sz="0" w:space="0" w:color="auto"/>
            <w:right w:val="none" w:sz="0" w:space="0" w:color="auto"/>
          </w:divBdr>
        </w:div>
        <w:div w:id="310864538">
          <w:marLeft w:val="0"/>
          <w:marRight w:val="0"/>
          <w:marTop w:val="0"/>
          <w:marBottom w:val="0"/>
          <w:divBdr>
            <w:top w:val="none" w:sz="0" w:space="0" w:color="auto"/>
            <w:left w:val="none" w:sz="0" w:space="0" w:color="auto"/>
            <w:bottom w:val="none" w:sz="0" w:space="0" w:color="auto"/>
            <w:right w:val="none" w:sz="0" w:space="0" w:color="auto"/>
          </w:divBdr>
        </w:div>
        <w:div w:id="977564067">
          <w:marLeft w:val="0"/>
          <w:marRight w:val="0"/>
          <w:marTop w:val="0"/>
          <w:marBottom w:val="0"/>
          <w:divBdr>
            <w:top w:val="none" w:sz="0" w:space="0" w:color="auto"/>
            <w:left w:val="none" w:sz="0" w:space="0" w:color="auto"/>
            <w:bottom w:val="none" w:sz="0" w:space="0" w:color="auto"/>
            <w:right w:val="none" w:sz="0" w:space="0" w:color="auto"/>
          </w:divBdr>
        </w:div>
        <w:div w:id="875700207">
          <w:marLeft w:val="0"/>
          <w:marRight w:val="0"/>
          <w:marTop w:val="0"/>
          <w:marBottom w:val="0"/>
          <w:divBdr>
            <w:top w:val="none" w:sz="0" w:space="0" w:color="auto"/>
            <w:left w:val="none" w:sz="0" w:space="0" w:color="auto"/>
            <w:bottom w:val="none" w:sz="0" w:space="0" w:color="auto"/>
            <w:right w:val="none" w:sz="0" w:space="0" w:color="auto"/>
          </w:divBdr>
        </w:div>
        <w:div w:id="944386544">
          <w:marLeft w:val="0"/>
          <w:marRight w:val="0"/>
          <w:marTop w:val="0"/>
          <w:marBottom w:val="0"/>
          <w:divBdr>
            <w:top w:val="none" w:sz="0" w:space="0" w:color="auto"/>
            <w:left w:val="none" w:sz="0" w:space="0" w:color="auto"/>
            <w:bottom w:val="none" w:sz="0" w:space="0" w:color="auto"/>
            <w:right w:val="none" w:sz="0" w:space="0" w:color="auto"/>
          </w:divBdr>
        </w:div>
        <w:div w:id="1783959907">
          <w:marLeft w:val="0"/>
          <w:marRight w:val="0"/>
          <w:marTop w:val="0"/>
          <w:marBottom w:val="0"/>
          <w:divBdr>
            <w:top w:val="none" w:sz="0" w:space="0" w:color="auto"/>
            <w:left w:val="none" w:sz="0" w:space="0" w:color="auto"/>
            <w:bottom w:val="none" w:sz="0" w:space="0" w:color="auto"/>
            <w:right w:val="none" w:sz="0" w:space="0" w:color="auto"/>
          </w:divBdr>
        </w:div>
        <w:div w:id="2114394024">
          <w:marLeft w:val="0"/>
          <w:marRight w:val="0"/>
          <w:marTop w:val="0"/>
          <w:marBottom w:val="0"/>
          <w:divBdr>
            <w:top w:val="none" w:sz="0" w:space="0" w:color="auto"/>
            <w:left w:val="none" w:sz="0" w:space="0" w:color="auto"/>
            <w:bottom w:val="none" w:sz="0" w:space="0" w:color="auto"/>
            <w:right w:val="none" w:sz="0" w:space="0" w:color="auto"/>
          </w:divBdr>
        </w:div>
        <w:div w:id="280382195">
          <w:marLeft w:val="0"/>
          <w:marRight w:val="0"/>
          <w:marTop w:val="0"/>
          <w:marBottom w:val="0"/>
          <w:divBdr>
            <w:top w:val="none" w:sz="0" w:space="0" w:color="auto"/>
            <w:left w:val="none" w:sz="0" w:space="0" w:color="auto"/>
            <w:bottom w:val="none" w:sz="0" w:space="0" w:color="auto"/>
            <w:right w:val="none" w:sz="0" w:space="0" w:color="auto"/>
          </w:divBdr>
        </w:div>
        <w:div w:id="1771395555">
          <w:marLeft w:val="0"/>
          <w:marRight w:val="0"/>
          <w:marTop w:val="0"/>
          <w:marBottom w:val="0"/>
          <w:divBdr>
            <w:top w:val="none" w:sz="0" w:space="0" w:color="auto"/>
            <w:left w:val="none" w:sz="0" w:space="0" w:color="auto"/>
            <w:bottom w:val="none" w:sz="0" w:space="0" w:color="auto"/>
            <w:right w:val="none" w:sz="0" w:space="0" w:color="auto"/>
          </w:divBdr>
        </w:div>
        <w:div w:id="178860351">
          <w:marLeft w:val="0"/>
          <w:marRight w:val="0"/>
          <w:marTop w:val="0"/>
          <w:marBottom w:val="0"/>
          <w:divBdr>
            <w:top w:val="none" w:sz="0" w:space="0" w:color="auto"/>
            <w:left w:val="none" w:sz="0" w:space="0" w:color="auto"/>
            <w:bottom w:val="none" w:sz="0" w:space="0" w:color="auto"/>
            <w:right w:val="none" w:sz="0" w:space="0" w:color="auto"/>
          </w:divBdr>
        </w:div>
        <w:div w:id="1633441838">
          <w:marLeft w:val="0"/>
          <w:marRight w:val="0"/>
          <w:marTop w:val="0"/>
          <w:marBottom w:val="0"/>
          <w:divBdr>
            <w:top w:val="none" w:sz="0" w:space="0" w:color="auto"/>
            <w:left w:val="none" w:sz="0" w:space="0" w:color="auto"/>
            <w:bottom w:val="none" w:sz="0" w:space="0" w:color="auto"/>
            <w:right w:val="none" w:sz="0" w:space="0" w:color="auto"/>
          </w:divBdr>
        </w:div>
        <w:div w:id="122814977">
          <w:marLeft w:val="0"/>
          <w:marRight w:val="0"/>
          <w:marTop w:val="0"/>
          <w:marBottom w:val="0"/>
          <w:divBdr>
            <w:top w:val="none" w:sz="0" w:space="0" w:color="auto"/>
            <w:left w:val="none" w:sz="0" w:space="0" w:color="auto"/>
            <w:bottom w:val="none" w:sz="0" w:space="0" w:color="auto"/>
            <w:right w:val="none" w:sz="0" w:space="0" w:color="auto"/>
          </w:divBdr>
        </w:div>
      </w:divsChild>
    </w:div>
    <w:div w:id="1701272597">
      <w:bodyDiv w:val="1"/>
      <w:marLeft w:val="0"/>
      <w:marRight w:val="0"/>
      <w:marTop w:val="0"/>
      <w:marBottom w:val="0"/>
      <w:divBdr>
        <w:top w:val="none" w:sz="0" w:space="0" w:color="auto"/>
        <w:left w:val="none" w:sz="0" w:space="0" w:color="auto"/>
        <w:bottom w:val="none" w:sz="0" w:space="0" w:color="auto"/>
        <w:right w:val="none" w:sz="0" w:space="0" w:color="auto"/>
      </w:divBdr>
    </w:div>
    <w:div w:id="1739864378">
      <w:bodyDiv w:val="1"/>
      <w:marLeft w:val="0"/>
      <w:marRight w:val="0"/>
      <w:marTop w:val="0"/>
      <w:marBottom w:val="0"/>
      <w:divBdr>
        <w:top w:val="none" w:sz="0" w:space="0" w:color="auto"/>
        <w:left w:val="none" w:sz="0" w:space="0" w:color="auto"/>
        <w:bottom w:val="none" w:sz="0" w:space="0" w:color="auto"/>
        <w:right w:val="none" w:sz="0" w:space="0" w:color="auto"/>
      </w:divBdr>
    </w:div>
    <w:div w:id="1740442304">
      <w:bodyDiv w:val="1"/>
      <w:marLeft w:val="0"/>
      <w:marRight w:val="0"/>
      <w:marTop w:val="0"/>
      <w:marBottom w:val="0"/>
      <w:divBdr>
        <w:top w:val="none" w:sz="0" w:space="0" w:color="auto"/>
        <w:left w:val="none" w:sz="0" w:space="0" w:color="auto"/>
        <w:bottom w:val="none" w:sz="0" w:space="0" w:color="auto"/>
        <w:right w:val="none" w:sz="0" w:space="0" w:color="auto"/>
      </w:divBdr>
    </w:div>
    <w:div w:id="1749385045">
      <w:bodyDiv w:val="1"/>
      <w:marLeft w:val="0"/>
      <w:marRight w:val="0"/>
      <w:marTop w:val="0"/>
      <w:marBottom w:val="0"/>
      <w:divBdr>
        <w:top w:val="none" w:sz="0" w:space="0" w:color="auto"/>
        <w:left w:val="none" w:sz="0" w:space="0" w:color="auto"/>
        <w:bottom w:val="none" w:sz="0" w:space="0" w:color="auto"/>
        <w:right w:val="none" w:sz="0" w:space="0" w:color="auto"/>
      </w:divBdr>
    </w:div>
    <w:div w:id="1802722471">
      <w:bodyDiv w:val="1"/>
      <w:marLeft w:val="0"/>
      <w:marRight w:val="0"/>
      <w:marTop w:val="0"/>
      <w:marBottom w:val="0"/>
      <w:divBdr>
        <w:top w:val="none" w:sz="0" w:space="0" w:color="auto"/>
        <w:left w:val="none" w:sz="0" w:space="0" w:color="auto"/>
        <w:bottom w:val="none" w:sz="0" w:space="0" w:color="auto"/>
        <w:right w:val="none" w:sz="0" w:space="0" w:color="auto"/>
      </w:divBdr>
    </w:div>
    <w:div w:id="1826436353">
      <w:bodyDiv w:val="1"/>
      <w:marLeft w:val="0"/>
      <w:marRight w:val="0"/>
      <w:marTop w:val="0"/>
      <w:marBottom w:val="0"/>
      <w:divBdr>
        <w:top w:val="none" w:sz="0" w:space="0" w:color="auto"/>
        <w:left w:val="none" w:sz="0" w:space="0" w:color="auto"/>
        <w:bottom w:val="none" w:sz="0" w:space="0" w:color="auto"/>
        <w:right w:val="none" w:sz="0" w:space="0" w:color="auto"/>
      </w:divBdr>
    </w:div>
    <w:div w:id="1847595037">
      <w:bodyDiv w:val="1"/>
      <w:marLeft w:val="0"/>
      <w:marRight w:val="0"/>
      <w:marTop w:val="0"/>
      <w:marBottom w:val="0"/>
      <w:divBdr>
        <w:top w:val="none" w:sz="0" w:space="0" w:color="auto"/>
        <w:left w:val="none" w:sz="0" w:space="0" w:color="auto"/>
        <w:bottom w:val="none" w:sz="0" w:space="0" w:color="auto"/>
        <w:right w:val="none" w:sz="0" w:space="0" w:color="auto"/>
      </w:divBdr>
    </w:div>
    <w:div w:id="1858614842">
      <w:bodyDiv w:val="1"/>
      <w:marLeft w:val="0"/>
      <w:marRight w:val="0"/>
      <w:marTop w:val="0"/>
      <w:marBottom w:val="0"/>
      <w:divBdr>
        <w:top w:val="none" w:sz="0" w:space="0" w:color="auto"/>
        <w:left w:val="none" w:sz="0" w:space="0" w:color="auto"/>
        <w:bottom w:val="none" w:sz="0" w:space="0" w:color="auto"/>
        <w:right w:val="none" w:sz="0" w:space="0" w:color="auto"/>
      </w:divBdr>
    </w:div>
    <w:div w:id="1864005863">
      <w:bodyDiv w:val="1"/>
      <w:marLeft w:val="0"/>
      <w:marRight w:val="0"/>
      <w:marTop w:val="0"/>
      <w:marBottom w:val="0"/>
      <w:divBdr>
        <w:top w:val="none" w:sz="0" w:space="0" w:color="auto"/>
        <w:left w:val="none" w:sz="0" w:space="0" w:color="auto"/>
        <w:bottom w:val="none" w:sz="0" w:space="0" w:color="auto"/>
        <w:right w:val="none" w:sz="0" w:space="0" w:color="auto"/>
      </w:divBdr>
    </w:div>
    <w:div w:id="1865054320">
      <w:bodyDiv w:val="1"/>
      <w:marLeft w:val="0"/>
      <w:marRight w:val="0"/>
      <w:marTop w:val="0"/>
      <w:marBottom w:val="0"/>
      <w:divBdr>
        <w:top w:val="none" w:sz="0" w:space="0" w:color="auto"/>
        <w:left w:val="none" w:sz="0" w:space="0" w:color="auto"/>
        <w:bottom w:val="none" w:sz="0" w:space="0" w:color="auto"/>
        <w:right w:val="none" w:sz="0" w:space="0" w:color="auto"/>
      </w:divBdr>
    </w:div>
    <w:div w:id="1869562340">
      <w:bodyDiv w:val="1"/>
      <w:marLeft w:val="0"/>
      <w:marRight w:val="0"/>
      <w:marTop w:val="0"/>
      <w:marBottom w:val="0"/>
      <w:divBdr>
        <w:top w:val="none" w:sz="0" w:space="0" w:color="auto"/>
        <w:left w:val="none" w:sz="0" w:space="0" w:color="auto"/>
        <w:bottom w:val="none" w:sz="0" w:space="0" w:color="auto"/>
        <w:right w:val="none" w:sz="0" w:space="0" w:color="auto"/>
      </w:divBdr>
    </w:div>
    <w:div w:id="1879468495">
      <w:bodyDiv w:val="1"/>
      <w:marLeft w:val="0"/>
      <w:marRight w:val="0"/>
      <w:marTop w:val="0"/>
      <w:marBottom w:val="0"/>
      <w:divBdr>
        <w:top w:val="none" w:sz="0" w:space="0" w:color="auto"/>
        <w:left w:val="none" w:sz="0" w:space="0" w:color="auto"/>
        <w:bottom w:val="none" w:sz="0" w:space="0" w:color="auto"/>
        <w:right w:val="none" w:sz="0" w:space="0" w:color="auto"/>
      </w:divBdr>
      <w:divsChild>
        <w:div w:id="919868708">
          <w:marLeft w:val="0"/>
          <w:marRight w:val="0"/>
          <w:marTop w:val="0"/>
          <w:marBottom w:val="0"/>
          <w:divBdr>
            <w:top w:val="none" w:sz="0" w:space="0" w:color="auto"/>
            <w:left w:val="none" w:sz="0" w:space="0" w:color="auto"/>
            <w:bottom w:val="none" w:sz="0" w:space="0" w:color="auto"/>
            <w:right w:val="none" w:sz="0" w:space="0" w:color="auto"/>
          </w:divBdr>
        </w:div>
        <w:div w:id="265770725">
          <w:marLeft w:val="0"/>
          <w:marRight w:val="0"/>
          <w:marTop w:val="0"/>
          <w:marBottom w:val="0"/>
          <w:divBdr>
            <w:top w:val="none" w:sz="0" w:space="0" w:color="auto"/>
            <w:left w:val="none" w:sz="0" w:space="0" w:color="auto"/>
            <w:bottom w:val="none" w:sz="0" w:space="0" w:color="auto"/>
            <w:right w:val="none" w:sz="0" w:space="0" w:color="auto"/>
          </w:divBdr>
        </w:div>
        <w:div w:id="863204162">
          <w:marLeft w:val="0"/>
          <w:marRight w:val="0"/>
          <w:marTop w:val="0"/>
          <w:marBottom w:val="0"/>
          <w:divBdr>
            <w:top w:val="none" w:sz="0" w:space="0" w:color="auto"/>
            <w:left w:val="none" w:sz="0" w:space="0" w:color="auto"/>
            <w:bottom w:val="none" w:sz="0" w:space="0" w:color="auto"/>
            <w:right w:val="none" w:sz="0" w:space="0" w:color="auto"/>
          </w:divBdr>
        </w:div>
        <w:div w:id="1401829231">
          <w:marLeft w:val="0"/>
          <w:marRight w:val="0"/>
          <w:marTop w:val="0"/>
          <w:marBottom w:val="0"/>
          <w:divBdr>
            <w:top w:val="none" w:sz="0" w:space="0" w:color="auto"/>
            <w:left w:val="none" w:sz="0" w:space="0" w:color="auto"/>
            <w:bottom w:val="none" w:sz="0" w:space="0" w:color="auto"/>
            <w:right w:val="none" w:sz="0" w:space="0" w:color="auto"/>
          </w:divBdr>
        </w:div>
        <w:div w:id="981933976">
          <w:marLeft w:val="0"/>
          <w:marRight w:val="0"/>
          <w:marTop w:val="0"/>
          <w:marBottom w:val="0"/>
          <w:divBdr>
            <w:top w:val="none" w:sz="0" w:space="0" w:color="auto"/>
            <w:left w:val="none" w:sz="0" w:space="0" w:color="auto"/>
            <w:bottom w:val="none" w:sz="0" w:space="0" w:color="auto"/>
            <w:right w:val="none" w:sz="0" w:space="0" w:color="auto"/>
          </w:divBdr>
        </w:div>
        <w:div w:id="765225388">
          <w:marLeft w:val="0"/>
          <w:marRight w:val="0"/>
          <w:marTop w:val="0"/>
          <w:marBottom w:val="0"/>
          <w:divBdr>
            <w:top w:val="none" w:sz="0" w:space="0" w:color="auto"/>
            <w:left w:val="none" w:sz="0" w:space="0" w:color="auto"/>
            <w:bottom w:val="none" w:sz="0" w:space="0" w:color="auto"/>
            <w:right w:val="none" w:sz="0" w:space="0" w:color="auto"/>
          </w:divBdr>
        </w:div>
        <w:div w:id="460542537">
          <w:marLeft w:val="0"/>
          <w:marRight w:val="0"/>
          <w:marTop w:val="0"/>
          <w:marBottom w:val="0"/>
          <w:divBdr>
            <w:top w:val="none" w:sz="0" w:space="0" w:color="auto"/>
            <w:left w:val="none" w:sz="0" w:space="0" w:color="auto"/>
            <w:bottom w:val="none" w:sz="0" w:space="0" w:color="auto"/>
            <w:right w:val="none" w:sz="0" w:space="0" w:color="auto"/>
          </w:divBdr>
        </w:div>
        <w:div w:id="1602106403">
          <w:marLeft w:val="0"/>
          <w:marRight w:val="0"/>
          <w:marTop w:val="0"/>
          <w:marBottom w:val="0"/>
          <w:divBdr>
            <w:top w:val="none" w:sz="0" w:space="0" w:color="auto"/>
            <w:left w:val="none" w:sz="0" w:space="0" w:color="auto"/>
            <w:bottom w:val="none" w:sz="0" w:space="0" w:color="auto"/>
            <w:right w:val="none" w:sz="0" w:space="0" w:color="auto"/>
          </w:divBdr>
        </w:div>
        <w:div w:id="782773899">
          <w:marLeft w:val="0"/>
          <w:marRight w:val="0"/>
          <w:marTop w:val="0"/>
          <w:marBottom w:val="0"/>
          <w:divBdr>
            <w:top w:val="none" w:sz="0" w:space="0" w:color="auto"/>
            <w:left w:val="none" w:sz="0" w:space="0" w:color="auto"/>
            <w:bottom w:val="none" w:sz="0" w:space="0" w:color="auto"/>
            <w:right w:val="none" w:sz="0" w:space="0" w:color="auto"/>
          </w:divBdr>
        </w:div>
        <w:div w:id="441652966">
          <w:marLeft w:val="0"/>
          <w:marRight w:val="0"/>
          <w:marTop w:val="0"/>
          <w:marBottom w:val="0"/>
          <w:divBdr>
            <w:top w:val="none" w:sz="0" w:space="0" w:color="auto"/>
            <w:left w:val="none" w:sz="0" w:space="0" w:color="auto"/>
            <w:bottom w:val="none" w:sz="0" w:space="0" w:color="auto"/>
            <w:right w:val="none" w:sz="0" w:space="0" w:color="auto"/>
          </w:divBdr>
        </w:div>
        <w:div w:id="353462140">
          <w:marLeft w:val="0"/>
          <w:marRight w:val="0"/>
          <w:marTop w:val="0"/>
          <w:marBottom w:val="0"/>
          <w:divBdr>
            <w:top w:val="none" w:sz="0" w:space="0" w:color="auto"/>
            <w:left w:val="none" w:sz="0" w:space="0" w:color="auto"/>
            <w:bottom w:val="none" w:sz="0" w:space="0" w:color="auto"/>
            <w:right w:val="none" w:sz="0" w:space="0" w:color="auto"/>
          </w:divBdr>
        </w:div>
        <w:div w:id="933973914">
          <w:marLeft w:val="0"/>
          <w:marRight w:val="0"/>
          <w:marTop w:val="0"/>
          <w:marBottom w:val="0"/>
          <w:divBdr>
            <w:top w:val="none" w:sz="0" w:space="0" w:color="auto"/>
            <w:left w:val="none" w:sz="0" w:space="0" w:color="auto"/>
            <w:bottom w:val="none" w:sz="0" w:space="0" w:color="auto"/>
            <w:right w:val="none" w:sz="0" w:space="0" w:color="auto"/>
          </w:divBdr>
        </w:div>
        <w:div w:id="1588729164">
          <w:marLeft w:val="0"/>
          <w:marRight w:val="0"/>
          <w:marTop w:val="0"/>
          <w:marBottom w:val="0"/>
          <w:divBdr>
            <w:top w:val="none" w:sz="0" w:space="0" w:color="auto"/>
            <w:left w:val="none" w:sz="0" w:space="0" w:color="auto"/>
            <w:bottom w:val="none" w:sz="0" w:space="0" w:color="auto"/>
            <w:right w:val="none" w:sz="0" w:space="0" w:color="auto"/>
          </w:divBdr>
        </w:div>
        <w:div w:id="159928014">
          <w:marLeft w:val="0"/>
          <w:marRight w:val="0"/>
          <w:marTop w:val="0"/>
          <w:marBottom w:val="0"/>
          <w:divBdr>
            <w:top w:val="none" w:sz="0" w:space="0" w:color="auto"/>
            <w:left w:val="none" w:sz="0" w:space="0" w:color="auto"/>
            <w:bottom w:val="none" w:sz="0" w:space="0" w:color="auto"/>
            <w:right w:val="none" w:sz="0" w:space="0" w:color="auto"/>
          </w:divBdr>
        </w:div>
        <w:div w:id="1115490714">
          <w:marLeft w:val="0"/>
          <w:marRight w:val="0"/>
          <w:marTop w:val="0"/>
          <w:marBottom w:val="0"/>
          <w:divBdr>
            <w:top w:val="none" w:sz="0" w:space="0" w:color="auto"/>
            <w:left w:val="none" w:sz="0" w:space="0" w:color="auto"/>
            <w:bottom w:val="none" w:sz="0" w:space="0" w:color="auto"/>
            <w:right w:val="none" w:sz="0" w:space="0" w:color="auto"/>
          </w:divBdr>
        </w:div>
        <w:div w:id="1837265955">
          <w:marLeft w:val="0"/>
          <w:marRight w:val="0"/>
          <w:marTop w:val="0"/>
          <w:marBottom w:val="0"/>
          <w:divBdr>
            <w:top w:val="none" w:sz="0" w:space="0" w:color="auto"/>
            <w:left w:val="none" w:sz="0" w:space="0" w:color="auto"/>
            <w:bottom w:val="none" w:sz="0" w:space="0" w:color="auto"/>
            <w:right w:val="none" w:sz="0" w:space="0" w:color="auto"/>
          </w:divBdr>
        </w:div>
        <w:div w:id="456726761">
          <w:marLeft w:val="0"/>
          <w:marRight w:val="0"/>
          <w:marTop w:val="0"/>
          <w:marBottom w:val="0"/>
          <w:divBdr>
            <w:top w:val="none" w:sz="0" w:space="0" w:color="auto"/>
            <w:left w:val="none" w:sz="0" w:space="0" w:color="auto"/>
            <w:bottom w:val="none" w:sz="0" w:space="0" w:color="auto"/>
            <w:right w:val="none" w:sz="0" w:space="0" w:color="auto"/>
          </w:divBdr>
        </w:div>
        <w:div w:id="556278396">
          <w:marLeft w:val="0"/>
          <w:marRight w:val="0"/>
          <w:marTop w:val="0"/>
          <w:marBottom w:val="0"/>
          <w:divBdr>
            <w:top w:val="none" w:sz="0" w:space="0" w:color="auto"/>
            <w:left w:val="none" w:sz="0" w:space="0" w:color="auto"/>
            <w:bottom w:val="none" w:sz="0" w:space="0" w:color="auto"/>
            <w:right w:val="none" w:sz="0" w:space="0" w:color="auto"/>
          </w:divBdr>
        </w:div>
        <w:div w:id="1881933411">
          <w:marLeft w:val="0"/>
          <w:marRight w:val="0"/>
          <w:marTop w:val="0"/>
          <w:marBottom w:val="0"/>
          <w:divBdr>
            <w:top w:val="none" w:sz="0" w:space="0" w:color="auto"/>
            <w:left w:val="none" w:sz="0" w:space="0" w:color="auto"/>
            <w:bottom w:val="none" w:sz="0" w:space="0" w:color="auto"/>
            <w:right w:val="none" w:sz="0" w:space="0" w:color="auto"/>
          </w:divBdr>
        </w:div>
        <w:div w:id="88086284">
          <w:marLeft w:val="0"/>
          <w:marRight w:val="0"/>
          <w:marTop w:val="0"/>
          <w:marBottom w:val="0"/>
          <w:divBdr>
            <w:top w:val="none" w:sz="0" w:space="0" w:color="auto"/>
            <w:left w:val="none" w:sz="0" w:space="0" w:color="auto"/>
            <w:bottom w:val="none" w:sz="0" w:space="0" w:color="auto"/>
            <w:right w:val="none" w:sz="0" w:space="0" w:color="auto"/>
          </w:divBdr>
        </w:div>
        <w:div w:id="1043095615">
          <w:marLeft w:val="0"/>
          <w:marRight w:val="0"/>
          <w:marTop w:val="0"/>
          <w:marBottom w:val="0"/>
          <w:divBdr>
            <w:top w:val="none" w:sz="0" w:space="0" w:color="auto"/>
            <w:left w:val="none" w:sz="0" w:space="0" w:color="auto"/>
            <w:bottom w:val="none" w:sz="0" w:space="0" w:color="auto"/>
            <w:right w:val="none" w:sz="0" w:space="0" w:color="auto"/>
          </w:divBdr>
        </w:div>
        <w:div w:id="1684475851">
          <w:marLeft w:val="0"/>
          <w:marRight w:val="0"/>
          <w:marTop w:val="0"/>
          <w:marBottom w:val="0"/>
          <w:divBdr>
            <w:top w:val="none" w:sz="0" w:space="0" w:color="auto"/>
            <w:left w:val="none" w:sz="0" w:space="0" w:color="auto"/>
            <w:bottom w:val="none" w:sz="0" w:space="0" w:color="auto"/>
            <w:right w:val="none" w:sz="0" w:space="0" w:color="auto"/>
          </w:divBdr>
        </w:div>
        <w:div w:id="1939558668">
          <w:marLeft w:val="0"/>
          <w:marRight w:val="0"/>
          <w:marTop w:val="0"/>
          <w:marBottom w:val="0"/>
          <w:divBdr>
            <w:top w:val="none" w:sz="0" w:space="0" w:color="auto"/>
            <w:left w:val="none" w:sz="0" w:space="0" w:color="auto"/>
            <w:bottom w:val="none" w:sz="0" w:space="0" w:color="auto"/>
            <w:right w:val="none" w:sz="0" w:space="0" w:color="auto"/>
          </w:divBdr>
        </w:div>
        <w:div w:id="1219826757">
          <w:marLeft w:val="0"/>
          <w:marRight w:val="0"/>
          <w:marTop w:val="0"/>
          <w:marBottom w:val="0"/>
          <w:divBdr>
            <w:top w:val="none" w:sz="0" w:space="0" w:color="auto"/>
            <w:left w:val="none" w:sz="0" w:space="0" w:color="auto"/>
            <w:bottom w:val="none" w:sz="0" w:space="0" w:color="auto"/>
            <w:right w:val="none" w:sz="0" w:space="0" w:color="auto"/>
          </w:divBdr>
        </w:div>
        <w:div w:id="888221759">
          <w:marLeft w:val="0"/>
          <w:marRight w:val="0"/>
          <w:marTop w:val="0"/>
          <w:marBottom w:val="0"/>
          <w:divBdr>
            <w:top w:val="none" w:sz="0" w:space="0" w:color="auto"/>
            <w:left w:val="none" w:sz="0" w:space="0" w:color="auto"/>
            <w:bottom w:val="none" w:sz="0" w:space="0" w:color="auto"/>
            <w:right w:val="none" w:sz="0" w:space="0" w:color="auto"/>
          </w:divBdr>
        </w:div>
        <w:div w:id="1759864486">
          <w:marLeft w:val="0"/>
          <w:marRight w:val="0"/>
          <w:marTop w:val="0"/>
          <w:marBottom w:val="0"/>
          <w:divBdr>
            <w:top w:val="none" w:sz="0" w:space="0" w:color="auto"/>
            <w:left w:val="none" w:sz="0" w:space="0" w:color="auto"/>
            <w:bottom w:val="none" w:sz="0" w:space="0" w:color="auto"/>
            <w:right w:val="none" w:sz="0" w:space="0" w:color="auto"/>
          </w:divBdr>
        </w:div>
        <w:div w:id="525143718">
          <w:marLeft w:val="0"/>
          <w:marRight w:val="0"/>
          <w:marTop w:val="0"/>
          <w:marBottom w:val="0"/>
          <w:divBdr>
            <w:top w:val="none" w:sz="0" w:space="0" w:color="auto"/>
            <w:left w:val="none" w:sz="0" w:space="0" w:color="auto"/>
            <w:bottom w:val="none" w:sz="0" w:space="0" w:color="auto"/>
            <w:right w:val="none" w:sz="0" w:space="0" w:color="auto"/>
          </w:divBdr>
        </w:div>
        <w:div w:id="280497222">
          <w:marLeft w:val="0"/>
          <w:marRight w:val="0"/>
          <w:marTop w:val="0"/>
          <w:marBottom w:val="0"/>
          <w:divBdr>
            <w:top w:val="none" w:sz="0" w:space="0" w:color="auto"/>
            <w:left w:val="none" w:sz="0" w:space="0" w:color="auto"/>
            <w:bottom w:val="none" w:sz="0" w:space="0" w:color="auto"/>
            <w:right w:val="none" w:sz="0" w:space="0" w:color="auto"/>
          </w:divBdr>
        </w:div>
        <w:div w:id="1827478511">
          <w:marLeft w:val="0"/>
          <w:marRight w:val="0"/>
          <w:marTop w:val="0"/>
          <w:marBottom w:val="0"/>
          <w:divBdr>
            <w:top w:val="none" w:sz="0" w:space="0" w:color="auto"/>
            <w:left w:val="none" w:sz="0" w:space="0" w:color="auto"/>
            <w:bottom w:val="none" w:sz="0" w:space="0" w:color="auto"/>
            <w:right w:val="none" w:sz="0" w:space="0" w:color="auto"/>
          </w:divBdr>
        </w:div>
        <w:div w:id="1002585042">
          <w:marLeft w:val="0"/>
          <w:marRight w:val="0"/>
          <w:marTop w:val="0"/>
          <w:marBottom w:val="0"/>
          <w:divBdr>
            <w:top w:val="none" w:sz="0" w:space="0" w:color="auto"/>
            <w:left w:val="none" w:sz="0" w:space="0" w:color="auto"/>
            <w:bottom w:val="none" w:sz="0" w:space="0" w:color="auto"/>
            <w:right w:val="none" w:sz="0" w:space="0" w:color="auto"/>
          </w:divBdr>
        </w:div>
        <w:div w:id="122961679">
          <w:marLeft w:val="0"/>
          <w:marRight w:val="0"/>
          <w:marTop w:val="0"/>
          <w:marBottom w:val="0"/>
          <w:divBdr>
            <w:top w:val="none" w:sz="0" w:space="0" w:color="auto"/>
            <w:left w:val="none" w:sz="0" w:space="0" w:color="auto"/>
            <w:bottom w:val="none" w:sz="0" w:space="0" w:color="auto"/>
            <w:right w:val="none" w:sz="0" w:space="0" w:color="auto"/>
          </w:divBdr>
        </w:div>
        <w:div w:id="1131358447">
          <w:marLeft w:val="0"/>
          <w:marRight w:val="0"/>
          <w:marTop w:val="0"/>
          <w:marBottom w:val="0"/>
          <w:divBdr>
            <w:top w:val="none" w:sz="0" w:space="0" w:color="auto"/>
            <w:left w:val="none" w:sz="0" w:space="0" w:color="auto"/>
            <w:bottom w:val="none" w:sz="0" w:space="0" w:color="auto"/>
            <w:right w:val="none" w:sz="0" w:space="0" w:color="auto"/>
          </w:divBdr>
        </w:div>
        <w:div w:id="1558585223">
          <w:marLeft w:val="0"/>
          <w:marRight w:val="0"/>
          <w:marTop w:val="0"/>
          <w:marBottom w:val="0"/>
          <w:divBdr>
            <w:top w:val="none" w:sz="0" w:space="0" w:color="auto"/>
            <w:left w:val="none" w:sz="0" w:space="0" w:color="auto"/>
            <w:bottom w:val="none" w:sz="0" w:space="0" w:color="auto"/>
            <w:right w:val="none" w:sz="0" w:space="0" w:color="auto"/>
          </w:divBdr>
        </w:div>
        <w:div w:id="219052599">
          <w:marLeft w:val="0"/>
          <w:marRight w:val="0"/>
          <w:marTop w:val="0"/>
          <w:marBottom w:val="0"/>
          <w:divBdr>
            <w:top w:val="none" w:sz="0" w:space="0" w:color="auto"/>
            <w:left w:val="none" w:sz="0" w:space="0" w:color="auto"/>
            <w:bottom w:val="none" w:sz="0" w:space="0" w:color="auto"/>
            <w:right w:val="none" w:sz="0" w:space="0" w:color="auto"/>
          </w:divBdr>
        </w:div>
        <w:div w:id="1070731277">
          <w:marLeft w:val="0"/>
          <w:marRight w:val="0"/>
          <w:marTop w:val="0"/>
          <w:marBottom w:val="0"/>
          <w:divBdr>
            <w:top w:val="none" w:sz="0" w:space="0" w:color="auto"/>
            <w:left w:val="none" w:sz="0" w:space="0" w:color="auto"/>
            <w:bottom w:val="none" w:sz="0" w:space="0" w:color="auto"/>
            <w:right w:val="none" w:sz="0" w:space="0" w:color="auto"/>
          </w:divBdr>
        </w:div>
        <w:div w:id="1225262241">
          <w:marLeft w:val="0"/>
          <w:marRight w:val="0"/>
          <w:marTop w:val="0"/>
          <w:marBottom w:val="0"/>
          <w:divBdr>
            <w:top w:val="none" w:sz="0" w:space="0" w:color="auto"/>
            <w:left w:val="none" w:sz="0" w:space="0" w:color="auto"/>
            <w:bottom w:val="none" w:sz="0" w:space="0" w:color="auto"/>
            <w:right w:val="none" w:sz="0" w:space="0" w:color="auto"/>
          </w:divBdr>
        </w:div>
        <w:div w:id="339478135">
          <w:marLeft w:val="0"/>
          <w:marRight w:val="0"/>
          <w:marTop w:val="0"/>
          <w:marBottom w:val="0"/>
          <w:divBdr>
            <w:top w:val="none" w:sz="0" w:space="0" w:color="auto"/>
            <w:left w:val="none" w:sz="0" w:space="0" w:color="auto"/>
            <w:bottom w:val="none" w:sz="0" w:space="0" w:color="auto"/>
            <w:right w:val="none" w:sz="0" w:space="0" w:color="auto"/>
          </w:divBdr>
        </w:div>
        <w:div w:id="2058772876">
          <w:marLeft w:val="0"/>
          <w:marRight w:val="0"/>
          <w:marTop w:val="0"/>
          <w:marBottom w:val="0"/>
          <w:divBdr>
            <w:top w:val="none" w:sz="0" w:space="0" w:color="auto"/>
            <w:left w:val="none" w:sz="0" w:space="0" w:color="auto"/>
            <w:bottom w:val="none" w:sz="0" w:space="0" w:color="auto"/>
            <w:right w:val="none" w:sz="0" w:space="0" w:color="auto"/>
          </w:divBdr>
        </w:div>
        <w:div w:id="1271662249">
          <w:marLeft w:val="0"/>
          <w:marRight w:val="0"/>
          <w:marTop w:val="0"/>
          <w:marBottom w:val="0"/>
          <w:divBdr>
            <w:top w:val="none" w:sz="0" w:space="0" w:color="auto"/>
            <w:left w:val="none" w:sz="0" w:space="0" w:color="auto"/>
            <w:bottom w:val="none" w:sz="0" w:space="0" w:color="auto"/>
            <w:right w:val="none" w:sz="0" w:space="0" w:color="auto"/>
          </w:divBdr>
        </w:div>
        <w:div w:id="128481854">
          <w:marLeft w:val="0"/>
          <w:marRight w:val="0"/>
          <w:marTop w:val="0"/>
          <w:marBottom w:val="0"/>
          <w:divBdr>
            <w:top w:val="none" w:sz="0" w:space="0" w:color="auto"/>
            <w:left w:val="none" w:sz="0" w:space="0" w:color="auto"/>
            <w:bottom w:val="none" w:sz="0" w:space="0" w:color="auto"/>
            <w:right w:val="none" w:sz="0" w:space="0" w:color="auto"/>
          </w:divBdr>
        </w:div>
        <w:div w:id="1156341260">
          <w:marLeft w:val="0"/>
          <w:marRight w:val="0"/>
          <w:marTop w:val="0"/>
          <w:marBottom w:val="0"/>
          <w:divBdr>
            <w:top w:val="none" w:sz="0" w:space="0" w:color="auto"/>
            <w:left w:val="none" w:sz="0" w:space="0" w:color="auto"/>
            <w:bottom w:val="none" w:sz="0" w:space="0" w:color="auto"/>
            <w:right w:val="none" w:sz="0" w:space="0" w:color="auto"/>
          </w:divBdr>
        </w:div>
        <w:div w:id="334921156">
          <w:marLeft w:val="0"/>
          <w:marRight w:val="0"/>
          <w:marTop w:val="0"/>
          <w:marBottom w:val="0"/>
          <w:divBdr>
            <w:top w:val="none" w:sz="0" w:space="0" w:color="auto"/>
            <w:left w:val="none" w:sz="0" w:space="0" w:color="auto"/>
            <w:bottom w:val="none" w:sz="0" w:space="0" w:color="auto"/>
            <w:right w:val="none" w:sz="0" w:space="0" w:color="auto"/>
          </w:divBdr>
        </w:div>
        <w:div w:id="1908611227">
          <w:marLeft w:val="0"/>
          <w:marRight w:val="0"/>
          <w:marTop w:val="0"/>
          <w:marBottom w:val="0"/>
          <w:divBdr>
            <w:top w:val="none" w:sz="0" w:space="0" w:color="auto"/>
            <w:left w:val="none" w:sz="0" w:space="0" w:color="auto"/>
            <w:bottom w:val="none" w:sz="0" w:space="0" w:color="auto"/>
            <w:right w:val="none" w:sz="0" w:space="0" w:color="auto"/>
          </w:divBdr>
        </w:div>
        <w:div w:id="310721050">
          <w:marLeft w:val="0"/>
          <w:marRight w:val="0"/>
          <w:marTop w:val="0"/>
          <w:marBottom w:val="0"/>
          <w:divBdr>
            <w:top w:val="none" w:sz="0" w:space="0" w:color="auto"/>
            <w:left w:val="none" w:sz="0" w:space="0" w:color="auto"/>
            <w:bottom w:val="none" w:sz="0" w:space="0" w:color="auto"/>
            <w:right w:val="none" w:sz="0" w:space="0" w:color="auto"/>
          </w:divBdr>
        </w:div>
        <w:div w:id="201136508">
          <w:marLeft w:val="0"/>
          <w:marRight w:val="0"/>
          <w:marTop w:val="0"/>
          <w:marBottom w:val="0"/>
          <w:divBdr>
            <w:top w:val="none" w:sz="0" w:space="0" w:color="auto"/>
            <w:left w:val="none" w:sz="0" w:space="0" w:color="auto"/>
            <w:bottom w:val="none" w:sz="0" w:space="0" w:color="auto"/>
            <w:right w:val="none" w:sz="0" w:space="0" w:color="auto"/>
          </w:divBdr>
        </w:div>
        <w:div w:id="1096633136">
          <w:marLeft w:val="0"/>
          <w:marRight w:val="0"/>
          <w:marTop w:val="0"/>
          <w:marBottom w:val="0"/>
          <w:divBdr>
            <w:top w:val="none" w:sz="0" w:space="0" w:color="auto"/>
            <w:left w:val="none" w:sz="0" w:space="0" w:color="auto"/>
            <w:bottom w:val="none" w:sz="0" w:space="0" w:color="auto"/>
            <w:right w:val="none" w:sz="0" w:space="0" w:color="auto"/>
          </w:divBdr>
        </w:div>
        <w:div w:id="562059608">
          <w:marLeft w:val="0"/>
          <w:marRight w:val="0"/>
          <w:marTop w:val="0"/>
          <w:marBottom w:val="0"/>
          <w:divBdr>
            <w:top w:val="none" w:sz="0" w:space="0" w:color="auto"/>
            <w:left w:val="none" w:sz="0" w:space="0" w:color="auto"/>
            <w:bottom w:val="none" w:sz="0" w:space="0" w:color="auto"/>
            <w:right w:val="none" w:sz="0" w:space="0" w:color="auto"/>
          </w:divBdr>
        </w:div>
        <w:div w:id="558902955">
          <w:marLeft w:val="0"/>
          <w:marRight w:val="0"/>
          <w:marTop w:val="0"/>
          <w:marBottom w:val="0"/>
          <w:divBdr>
            <w:top w:val="none" w:sz="0" w:space="0" w:color="auto"/>
            <w:left w:val="none" w:sz="0" w:space="0" w:color="auto"/>
            <w:bottom w:val="none" w:sz="0" w:space="0" w:color="auto"/>
            <w:right w:val="none" w:sz="0" w:space="0" w:color="auto"/>
          </w:divBdr>
        </w:div>
        <w:div w:id="2000768335">
          <w:marLeft w:val="0"/>
          <w:marRight w:val="0"/>
          <w:marTop w:val="0"/>
          <w:marBottom w:val="0"/>
          <w:divBdr>
            <w:top w:val="none" w:sz="0" w:space="0" w:color="auto"/>
            <w:left w:val="none" w:sz="0" w:space="0" w:color="auto"/>
            <w:bottom w:val="none" w:sz="0" w:space="0" w:color="auto"/>
            <w:right w:val="none" w:sz="0" w:space="0" w:color="auto"/>
          </w:divBdr>
        </w:div>
        <w:div w:id="2044867321">
          <w:marLeft w:val="0"/>
          <w:marRight w:val="0"/>
          <w:marTop w:val="0"/>
          <w:marBottom w:val="0"/>
          <w:divBdr>
            <w:top w:val="none" w:sz="0" w:space="0" w:color="auto"/>
            <w:left w:val="none" w:sz="0" w:space="0" w:color="auto"/>
            <w:bottom w:val="none" w:sz="0" w:space="0" w:color="auto"/>
            <w:right w:val="none" w:sz="0" w:space="0" w:color="auto"/>
          </w:divBdr>
        </w:div>
        <w:div w:id="45960696">
          <w:marLeft w:val="0"/>
          <w:marRight w:val="0"/>
          <w:marTop w:val="0"/>
          <w:marBottom w:val="0"/>
          <w:divBdr>
            <w:top w:val="none" w:sz="0" w:space="0" w:color="auto"/>
            <w:left w:val="none" w:sz="0" w:space="0" w:color="auto"/>
            <w:bottom w:val="none" w:sz="0" w:space="0" w:color="auto"/>
            <w:right w:val="none" w:sz="0" w:space="0" w:color="auto"/>
          </w:divBdr>
        </w:div>
        <w:div w:id="1235048924">
          <w:marLeft w:val="0"/>
          <w:marRight w:val="0"/>
          <w:marTop w:val="0"/>
          <w:marBottom w:val="0"/>
          <w:divBdr>
            <w:top w:val="none" w:sz="0" w:space="0" w:color="auto"/>
            <w:left w:val="none" w:sz="0" w:space="0" w:color="auto"/>
            <w:bottom w:val="none" w:sz="0" w:space="0" w:color="auto"/>
            <w:right w:val="none" w:sz="0" w:space="0" w:color="auto"/>
          </w:divBdr>
        </w:div>
        <w:div w:id="12725744">
          <w:marLeft w:val="0"/>
          <w:marRight w:val="0"/>
          <w:marTop w:val="0"/>
          <w:marBottom w:val="0"/>
          <w:divBdr>
            <w:top w:val="none" w:sz="0" w:space="0" w:color="auto"/>
            <w:left w:val="none" w:sz="0" w:space="0" w:color="auto"/>
            <w:bottom w:val="none" w:sz="0" w:space="0" w:color="auto"/>
            <w:right w:val="none" w:sz="0" w:space="0" w:color="auto"/>
          </w:divBdr>
        </w:div>
        <w:div w:id="415171474">
          <w:marLeft w:val="0"/>
          <w:marRight w:val="0"/>
          <w:marTop w:val="0"/>
          <w:marBottom w:val="0"/>
          <w:divBdr>
            <w:top w:val="none" w:sz="0" w:space="0" w:color="auto"/>
            <w:left w:val="none" w:sz="0" w:space="0" w:color="auto"/>
            <w:bottom w:val="none" w:sz="0" w:space="0" w:color="auto"/>
            <w:right w:val="none" w:sz="0" w:space="0" w:color="auto"/>
          </w:divBdr>
          <w:divsChild>
            <w:div w:id="1337925131">
              <w:marLeft w:val="0"/>
              <w:marRight w:val="0"/>
              <w:marTop w:val="0"/>
              <w:marBottom w:val="0"/>
              <w:divBdr>
                <w:top w:val="none" w:sz="0" w:space="0" w:color="auto"/>
                <w:left w:val="none" w:sz="0" w:space="0" w:color="auto"/>
                <w:bottom w:val="none" w:sz="0" w:space="0" w:color="auto"/>
                <w:right w:val="none" w:sz="0" w:space="0" w:color="auto"/>
              </w:divBdr>
              <w:divsChild>
                <w:div w:id="1656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56139">
      <w:bodyDiv w:val="1"/>
      <w:marLeft w:val="0"/>
      <w:marRight w:val="0"/>
      <w:marTop w:val="0"/>
      <w:marBottom w:val="0"/>
      <w:divBdr>
        <w:top w:val="none" w:sz="0" w:space="0" w:color="auto"/>
        <w:left w:val="none" w:sz="0" w:space="0" w:color="auto"/>
        <w:bottom w:val="none" w:sz="0" w:space="0" w:color="auto"/>
        <w:right w:val="none" w:sz="0" w:space="0" w:color="auto"/>
      </w:divBdr>
    </w:div>
    <w:div w:id="1939291340">
      <w:bodyDiv w:val="1"/>
      <w:marLeft w:val="0"/>
      <w:marRight w:val="0"/>
      <w:marTop w:val="0"/>
      <w:marBottom w:val="0"/>
      <w:divBdr>
        <w:top w:val="none" w:sz="0" w:space="0" w:color="auto"/>
        <w:left w:val="none" w:sz="0" w:space="0" w:color="auto"/>
        <w:bottom w:val="none" w:sz="0" w:space="0" w:color="auto"/>
        <w:right w:val="none" w:sz="0" w:space="0" w:color="auto"/>
      </w:divBdr>
    </w:div>
    <w:div w:id="1966764935">
      <w:bodyDiv w:val="1"/>
      <w:marLeft w:val="0"/>
      <w:marRight w:val="0"/>
      <w:marTop w:val="0"/>
      <w:marBottom w:val="0"/>
      <w:divBdr>
        <w:top w:val="none" w:sz="0" w:space="0" w:color="auto"/>
        <w:left w:val="none" w:sz="0" w:space="0" w:color="auto"/>
        <w:bottom w:val="none" w:sz="0" w:space="0" w:color="auto"/>
        <w:right w:val="none" w:sz="0" w:space="0" w:color="auto"/>
      </w:divBdr>
    </w:div>
    <w:div w:id="2012248235">
      <w:bodyDiv w:val="1"/>
      <w:marLeft w:val="0"/>
      <w:marRight w:val="0"/>
      <w:marTop w:val="0"/>
      <w:marBottom w:val="0"/>
      <w:divBdr>
        <w:top w:val="none" w:sz="0" w:space="0" w:color="auto"/>
        <w:left w:val="none" w:sz="0" w:space="0" w:color="auto"/>
        <w:bottom w:val="none" w:sz="0" w:space="0" w:color="auto"/>
        <w:right w:val="none" w:sz="0" w:space="0" w:color="auto"/>
      </w:divBdr>
    </w:div>
    <w:div w:id="2028142828">
      <w:bodyDiv w:val="1"/>
      <w:marLeft w:val="0"/>
      <w:marRight w:val="0"/>
      <w:marTop w:val="0"/>
      <w:marBottom w:val="0"/>
      <w:divBdr>
        <w:top w:val="none" w:sz="0" w:space="0" w:color="auto"/>
        <w:left w:val="none" w:sz="0" w:space="0" w:color="auto"/>
        <w:bottom w:val="none" w:sz="0" w:space="0" w:color="auto"/>
        <w:right w:val="none" w:sz="0" w:space="0" w:color="auto"/>
      </w:divBdr>
    </w:div>
    <w:div w:id="2072583470">
      <w:bodyDiv w:val="1"/>
      <w:marLeft w:val="0"/>
      <w:marRight w:val="0"/>
      <w:marTop w:val="0"/>
      <w:marBottom w:val="0"/>
      <w:divBdr>
        <w:top w:val="none" w:sz="0" w:space="0" w:color="auto"/>
        <w:left w:val="none" w:sz="0" w:space="0" w:color="auto"/>
        <w:bottom w:val="none" w:sz="0" w:space="0" w:color="auto"/>
        <w:right w:val="none" w:sz="0" w:space="0" w:color="auto"/>
      </w:divBdr>
    </w:div>
    <w:div w:id="2078623262">
      <w:bodyDiv w:val="1"/>
      <w:marLeft w:val="0"/>
      <w:marRight w:val="0"/>
      <w:marTop w:val="0"/>
      <w:marBottom w:val="0"/>
      <w:divBdr>
        <w:top w:val="none" w:sz="0" w:space="0" w:color="auto"/>
        <w:left w:val="none" w:sz="0" w:space="0" w:color="auto"/>
        <w:bottom w:val="none" w:sz="0" w:space="0" w:color="auto"/>
        <w:right w:val="none" w:sz="0" w:space="0" w:color="auto"/>
      </w:divBdr>
    </w:div>
    <w:div w:id="2095205141">
      <w:bodyDiv w:val="1"/>
      <w:marLeft w:val="0"/>
      <w:marRight w:val="0"/>
      <w:marTop w:val="0"/>
      <w:marBottom w:val="0"/>
      <w:divBdr>
        <w:top w:val="none" w:sz="0" w:space="0" w:color="auto"/>
        <w:left w:val="none" w:sz="0" w:space="0" w:color="auto"/>
        <w:bottom w:val="none" w:sz="0" w:space="0" w:color="auto"/>
        <w:right w:val="none" w:sz="0" w:space="0" w:color="auto"/>
      </w:divBdr>
    </w:div>
    <w:div w:id="2104379397">
      <w:bodyDiv w:val="1"/>
      <w:marLeft w:val="0"/>
      <w:marRight w:val="0"/>
      <w:marTop w:val="0"/>
      <w:marBottom w:val="0"/>
      <w:divBdr>
        <w:top w:val="none" w:sz="0" w:space="0" w:color="auto"/>
        <w:left w:val="none" w:sz="0" w:space="0" w:color="auto"/>
        <w:bottom w:val="none" w:sz="0" w:space="0" w:color="auto"/>
        <w:right w:val="none" w:sz="0" w:space="0" w:color="auto"/>
      </w:divBdr>
    </w:div>
    <w:div w:id="2107341002">
      <w:bodyDiv w:val="1"/>
      <w:marLeft w:val="0"/>
      <w:marRight w:val="0"/>
      <w:marTop w:val="0"/>
      <w:marBottom w:val="0"/>
      <w:divBdr>
        <w:top w:val="none" w:sz="0" w:space="0" w:color="auto"/>
        <w:left w:val="none" w:sz="0" w:space="0" w:color="auto"/>
        <w:bottom w:val="none" w:sz="0" w:space="0" w:color="auto"/>
        <w:right w:val="none" w:sz="0" w:space="0" w:color="auto"/>
      </w:divBdr>
    </w:div>
    <w:div w:id="2145418364">
      <w:bodyDiv w:val="1"/>
      <w:marLeft w:val="0"/>
      <w:marRight w:val="0"/>
      <w:marTop w:val="0"/>
      <w:marBottom w:val="0"/>
      <w:divBdr>
        <w:top w:val="none" w:sz="0" w:space="0" w:color="auto"/>
        <w:left w:val="none" w:sz="0" w:space="0" w:color="auto"/>
        <w:bottom w:val="none" w:sz="0" w:space="0" w:color="auto"/>
        <w:right w:val="none" w:sz="0" w:space="0" w:color="auto"/>
      </w:divBdr>
    </w:div>
    <w:div w:id="214672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fenet.com/acfefraud.20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D179-B36D-4637-9646-FD76B26E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5631</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Wid</cp:lastModifiedBy>
  <cp:revision>2</cp:revision>
  <cp:lastPrinted>2018-09-21T17:09:00Z</cp:lastPrinted>
  <dcterms:created xsi:type="dcterms:W3CDTF">2020-07-23T03:54:00Z</dcterms:created>
  <dcterms:modified xsi:type="dcterms:W3CDTF">2020-07-23T03:54:00Z</dcterms:modified>
</cp:coreProperties>
</file>